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283"/>
        <w:gridCol w:w="5776"/>
      </w:tblGrid>
      <w:tr w:rsidR="00B609EB" w:rsidTr="009F48E9">
        <w:tc>
          <w:tcPr>
            <w:tcW w:w="4112" w:type="dxa"/>
          </w:tcPr>
          <w:p w:rsidR="00B609EB" w:rsidRPr="00B609EB" w:rsidRDefault="00C13C4E" w:rsidP="00C13C4E">
            <w:pPr>
              <w:pStyle w:val="PlainText"/>
              <w:rPr>
                <w:rFonts w:asciiTheme="majorHAnsi" w:hAnsiTheme="majorHAnsi" w:cstheme="majorHAnsi"/>
                <w:sz w:val="26"/>
                <w:szCs w:val="26"/>
                <w:lang w:val="en-US"/>
              </w:rPr>
            </w:pPr>
            <w:r>
              <w:rPr>
                <w:rFonts w:asciiTheme="majorHAnsi" w:hAnsiTheme="majorHAnsi" w:cstheme="majorHAnsi"/>
                <w:sz w:val="26"/>
                <w:szCs w:val="26"/>
              </w:rPr>
              <w:t xml:space="preserve">        </w:t>
            </w:r>
            <w:r w:rsidR="00B609EB" w:rsidRPr="00B609EB">
              <w:rPr>
                <w:rFonts w:asciiTheme="majorHAnsi" w:hAnsiTheme="majorHAnsi" w:cstheme="majorHAnsi"/>
                <w:sz w:val="26"/>
                <w:szCs w:val="26"/>
              </w:rPr>
              <w:t>UBND TỈNH HÒA BÌNH</w:t>
            </w:r>
          </w:p>
          <w:p w:rsidR="00B609EB" w:rsidRPr="00B609EB" w:rsidRDefault="009F48E9" w:rsidP="00B609EB">
            <w:pPr>
              <w:pStyle w:val="PlainText"/>
              <w:jc w:val="center"/>
              <w:rPr>
                <w:rFonts w:asciiTheme="majorHAnsi" w:hAnsiTheme="majorHAnsi" w:cstheme="majorHAnsi"/>
                <w:b/>
                <w:sz w:val="26"/>
                <w:szCs w:val="26"/>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54656" behindDoc="0" locked="0" layoutInCell="1" allowOverlap="1" wp14:anchorId="7205D0DC" wp14:editId="642A6CD9">
                      <wp:simplePos x="0" y="0"/>
                      <wp:positionH relativeFrom="column">
                        <wp:posOffset>163416</wp:posOffset>
                      </wp:positionH>
                      <wp:positionV relativeFrom="paragraph">
                        <wp:posOffset>172720</wp:posOffset>
                      </wp:positionV>
                      <wp:extent cx="2176145" cy="9525"/>
                      <wp:effectExtent l="0" t="0" r="14605" b="28575"/>
                      <wp:wrapNone/>
                      <wp:docPr id="1" name="Straight Connector 1"/>
                      <wp:cNvGraphicFramePr/>
                      <a:graphic xmlns:a="http://schemas.openxmlformats.org/drawingml/2006/main">
                        <a:graphicData uri="http://schemas.microsoft.com/office/word/2010/wordprocessingShape">
                          <wps:wsp>
                            <wps:cNvCnPr/>
                            <wps:spPr>
                              <a:xfrm>
                                <a:off x="0" y="0"/>
                                <a:ext cx="217614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1A793A" id="Straight Connector 1"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12.85pt,13.6pt" to="184.2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" strokecolor="black [3213]" strokeweight=".5pt">
                      <v:stroke joinstyle="miter"/>
                    </v:line>
                  </w:pict>
                </mc:Fallback>
              </mc:AlternateContent>
            </w:r>
            <w:r w:rsidR="00B609EB" w:rsidRPr="00B609EB">
              <w:rPr>
                <w:rFonts w:asciiTheme="majorHAnsi" w:hAnsiTheme="majorHAnsi" w:cstheme="majorHAnsi"/>
                <w:b/>
                <w:sz w:val="26"/>
                <w:szCs w:val="26"/>
              </w:rPr>
              <w:t>SỞ GD&amp;ĐT</w:t>
            </w:r>
            <w:r w:rsidR="00B609EB" w:rsidRPr="00B609EB">
              <w:rPr>
                <w:rFonts w:asciiTheme="majorHAnsi" w:hAnsiTheme="majorHAnsi" w:cstheme="majorHAnsi"/>
                <w:b/>
                <w:sz w:val="26"/>
                <w:szCs w:val="26"/>
                <w:lang w:val="en-US"/>
              </w:rPr>
              <w:t xml:space="preserve"> </w:t>
            </w:r>
            <w:r w:rsidR="00B609EB" w:rsidRPr="00B609EB">
              <w:rPr>
                <w:rFonts w:asciiTheme="majorHAnsi" w:hAnsiTheme="majorHAnsi" w:cstheme="majorHAnsi"/>
                <w:b/>
                <w:sz w:val="26"/>
                <w:szCs w:val="26"/>
              </w:rPr>
              <w:t>- CÔNG AN TỈNH</w:t>
            </w:r>
          </w:p>
          <w:p w:rsidR="00B609EB" w:rsidRDefault="00B609EB" w:rsidP="00B609EB">
            <w:pPr>
              <w:pStyle w:val="PlainText"/>
              <w:jc w:val="center"/>
              <w:rPr>
                <w:rFonts w:ascii="Times New Roman" w:hAnsi="Times New Roman" w:cs="Times New Roman"/>
                <w:sz w:val="28"/>
                <w:szCs w:val="28"/>
                <w:lang w:val="en-US"/>
              </w:rPr>
            </w:pPr>
          </w:p>
          <w:p w:rsidR="00B609EB" w:rsidRPr="00B609EB" w:rsidRDefault="00B609EB" w:rsidP="00225B66">
            <w:pPr>
              <w:pStyle w:val="PlainText"/>
              <w:jc w:val="center"/>
              <w:rPr>
                <w:rFonts w:ascii="Times New Roman" w:hAnsi="Times New Roman" w:cs="Times New Roman"/>
                <w:sz w:val="28"/>
                <w:szCs w:val="28"/>
                <w:lang w:val="en-US"/>
              </w:rPr>
            </w:pPr>
            <w:r w:rsidRPr="00B609EB">
              <w:rPr>
                <w:rFonts w:ascii="Times New Roman" w:hAnsi="Times New Roman" w:cs="Times New Roman"/>
                <w:sz w:val="28"/>
                <w:szCs w:val="28"/>
              </w:rPr>
              <w:t>Số:</w:t>
            </w:r>
            <w:r>
              <w:rPr>
                <w:rFonts w:ascii="Times New Roman" w:hAnsi="Times New Roman" w:cs="Times New Roman"/>
                <w:sz w:val="28"/>
                <w:szCs w:val="28"/>
                <w:lang w:val="en-US"/>
              </w:rPr>
              <w:t xml:space="preserve"> </w:t>
            </w:r>
            <w:r w:rsidR="00D90DFB">
              <w:rPr>
                <w:rFonts w:ascii="Times New Roman" w:hAnsi="Times New Roman" w:cs="Times New Roman"/>
                <w:sz w:val="28"/>
                <w:szCs w:val="28"/>
              </w:rPr>
              <w:t xml:space="preserve">       </w:t>
            </w:r>
            <w:r w:rsidRPr="00B609EB">
              <w:rPr>
                <w:rFonts w:ascii="Times New Roman" w:hAnsi="Times New Roman" w:cs="Times New Roman"/>
                <w:sz w:val="28"/>
                <w:szCs w:val="28"/>
              </w:rPr>
              <w:t>/QCPH-SGD&amp;ĐT-CAT</w:t>
            </w:r>
          </w:p>
        </w:tc>
        <w:tc>
          <w:tcPr>
            <w:tcW w:w="283" w:type="dxa"/>
          </w:tcPr>
          <w:p w:rsidR="00B609EB" w:rsidRDefault="00B609EB" w:rsidP="00BC09D5">
            <w:pPr>
              <w:pStyle w:val="PlainText"/>
              <w:rPr>
                <w:rFonts w:ascii="Courier New" w:hAnsi="Courier New" w:cs="Courier New"/>
                <w:lang w:val="en-US"/>
              </w:rPr>
            </w:pPr>
          </w:p>
        </w:tc>
        <w:tc>
          <w:tcPr>
            <w:tcW w:w="5776" w:type="dxa"/>
          </w:tcPr>
          <w:p w:rsidR="00B609EB" w:rsidRPr="009F48E9" w:rsidRDefault="00B609EB" w:rsidP="00B609EB">
            <w:pPr>
              <w:pStyle w:val="PlainText"/>
              <w:jc w:val="center"/>
              <w:rPr>
                <w:rFonts w:asciiTheme="majorHAnsi" w:hAnsiTheme="majorHAnsi" w:cstheme="majorHAnsi"/>
                <w:b/>
                <w:sz w:val="26"/>
                <w:szCs w:val="26"/>
                <w:lang w:val="en-US"/>
              </w:rPr>
            </w:pPr>
            <w:r w:rsidRPr="009F48E9">
              <w:rPr>
                <w:rFonts w:asciiTheme="majorHAnsi" w:hAnsiTheme="majorHAnsi" w:cstheme="majorHAnsi"/>
                <w:b/>
                <w:sz w:val="26"/>
                <w:szCs w:val="26"/>
              </w:rPr>
              <w:t>CỘNG HOÀ XÃ HỘI CHỦ NGHĨA VIỆT NAM</w:t>
            </w:r>
          </w:p>
          <w:p w:rsidR="00B609EB" w:rsidRPr="00B609EB" w:rsidRDefault="00B609EB" w:rsidP="00B609EB">
            <w:pPr>
              <w:pStyle w:val="PlainText"/>
              <w:jc w:val="center"/>
              <w:rPr>
                <w:rFonts w:asciiTheme="majorHAnsi" w:hAnsiTheme="majorHAnsi" w:cstheme="majorHAnsi"/>
                <w:b/>
                <w:sz w:val="28"/>
                <w:szCs w:val="28"/>
              </w:rPr>
            </w:pPr>
            <w:r w:rsidRPr="00B609EB">
              <w:rPr>
                <w:rFonts w:asciiTheme="majorHAnsi" w:hAnsiTheme="majorHAnsi" w:cstheme="majorHAnsi"/>
                <w:b/>
                <w:sz w:val="28"/>
                <w:szCs w:val="28"/>
              </w:rPr>
              <w:t xml:space="preserve">Độc lập </w:t>
            </w:r>
            <w:r w:rsidRPr="009F48E9">
              <w:rPr>
                <w:rFonts w:asciiTheme="majorHAnsi" w:hAnsiTheme="majorHAnsi" w:cstheme="majorHAnsi"/>
                <w:sz w:val="28"/>
                <w:szCs w:val="28"/>
              </w:rPr>
              <w:t>-</w:t>
            </w:r>
            <w:r w:rsidRPr="00B609EB">
              <w:rPr>
                <w:rFonts w:asciiTheme="majorHAnsi" w:hAnsiTheme="majorHAnsi" w:cstheme="majorHAnsi"/>
                <w:b/>
                <w:sz w:val="28"/>
                <w:szCs w:val="28"/>
              </w:rPr>
              <w:t xml:space="preserve"> Tự do</w:t>
            </w:r>
            <w:r w:rsidRPr="009F48E9">
              <w:rPr>
                <w:rFonts w:asciiTheme="majorHAnsi" w:hAnsiTheme="majorHAnsi" w:cstheme="majorHAnsi"/>
                <w:sz w:val="28"/>
                <w:szCs w:val="28"/>
              </w:rPr>
              <w:t xml:space="preserve"> -</w:t>
            </w:r>
            <w:r w:rsidRPr="00B609EB">
              <w:rPr>
                <w:rFonts w:asciiTheme="majorHAnsi" w:hAnsiTheme="majorHAnsi" w:cstheme="majorHAnsi"/>
                <w:b/>
                <w:sz w:val="28"/>
                <w:szCs w:val="28"/>
              </w:rPr>
              <w:t xml:space="preserve"> Hạnh phúc</w:t>
            </w:r>
          </w:p>
          <w:p w:rsidR="00B609EB" w:rsidRPr="00B609EB" w:rsidRDefault="00B609EB" w:rsidP="00B609EB">
            <w:pPr>
              <w:pStyle w:val="PlainText"/>
              <w:rPr>
                <w:rFonts w:ascii="Courier New" w:hAnsi="Courier New" w:cs="Courier New"/>
                <w:b/>
                <w:sz w:val="28"/>
                <w:szCs w:val="28"/>
                <w:lang w:val="en-US"/>
              </w:rPr>
            </w:pPr>
            <w:r>
              <w:rPr>
                <w:rFonts w:ascii="Courier New" w:hAnsi="Courier New" w:cs="Courier New"/>
                <w:b/>
                <w:noProof/>
                <w:sz w:val="28"/>
                <w:szCs w:val="28"/>
                <w:lang w:val="en-US" w:eastAsia="en-US"/>
              </w:rPr>
              <mc:AlternateContent>
                <mc:Choice Requires="wps">
                  <w:drawing>
                    <wp:anchor distT="0" distB="0" distL="114300" distR="114300" simplePos="0" relativeHeight="251655680" behindDoc="0" locked="0" layoutInCell="1" allowOverlap="1" wp14:anchorId="369A1A0F" wp14:editId="50E69361">
                      <wp:simplePos x="0" y="0"/>
                      <wp:positionH relativeFrom="column">
                        <wp:posOffset>663354</wp:posOffset>
                      </wp:positionH>
                      <wp:positionV relativeFrom="paragraph">
                        <wp:posOffset>8255</wp:posOffset>
                      </wp:positionV>
                      <wp:extent cx="2226366" cy="0"/>
                      <wp:effectExtent l="0" t="0" r="21590" b="19050"/>
                      <wp:wrapNone/>
                      <wp:docPr id="2" name="Straight Connector 2"/>
                      <wp:cNvGraphicFramePr/>
                      <a:graphic xmlns:a="http://schemas.openxmlformats.org/drawingml/2006/main">
                        <a:graphicData uri="http://schemas.microsoft.com/office/word/2010/wordprocessingShape">
                          <wps:wsp>
                            <wps:cNvCnPr/>
                            <wps:spPr>
                              <a:xfrm>
                                <a:off x="0" y="0"/>
                                <a:ext cx="222636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62FC74" id="Straight Connector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52.25pt,.65pt" to="227.5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" strokecolor="black [3213]" strokeweight=".5pt">
                      <v:stroke joinstyle="miter"/>
                    </v:line>
                  </w:pict>
                </mc:Fallback>
              </mc:AlternateContent>
            </w:r>
          </w:p>
          <w:p w:rsidR="00B609EB" w:rsidRPr="00B609EB" w:rsidRDefault="00CD6281" w:rsidP="00D90DFB">
            <w:pPr>
              <w:pStyle w:val="PlainText"/>
              <w:jc w:val="center"/>
              <w:rPr>
                <w:rFonts w:asciiTheme="majorHAnsi" w:hAnsiTheme="majorHAnsi" w:cstheme="majorHAnsi"/>
                <w:i/>
                <w:sz w:val="28"/>
                <w:szCs w:val="28"/>
                <w:lang w:val="en-US"/>
              </w:rPr>
            </w:pPr>
            <w:r>
              <w:rPr>
                <w:rFonts w:asciiTheme="majorHAnsi" w:hAnsiTheme="majorHAnsi" w:cstheme="majorHAnsi"/>
                <w:i/>
                <w:sz w:val="28"/>
                <w:szCs w:val="28"/>
              </w:rPr>
              <w:t xml:space="preserve"> </w:t>
            </w:r>
            <w:r w:rsidR="00B609EB" w:rsidRPr="00B609EB">
              <w:rPr>
                <w:rFonts w:asciiTheme="majorHAnsi" w:hAnsiTheme="majorHAnsi" w:cstheme="majorHAnsi"/>
                <w:i/>
                <w:sz w:val="28"/>
                <w:szCs w:val="28"/>
              </w:rPr>
              <w:t>Hòa Bình, ngày</w:t>
            </w:r>
            <w:r w:rsidR="00D90DFB">
              <w:rPr>
                <w:rFonts w:asciiTheme="majorHAnsi" w:hAnsiTheme="majorHAnsi" w:cstheme="majorHAnsi"/>
                <w:i/>
                <w:sz w:val="28"/>
                <w:szCs w:val="28"/>
              </w:rPr>
              <w:t xml:space="preserve">   </w:t>
            </w:r>
            <w:r>
              <w:rPr>
                <w:rFonts w:asciiTheme="majorHAnsi" w:hAnsiTheme="majorHAnsi" w:cstheme="majorHAnsi"/>
                <w:i/>
                <w:sz w:val="28"/>
                <w:szCs w:val="28"/>
              </w:rPr>
              <w:t xml:space="preserve">     </w:t>
            </w:r>
            <w:r w:rsidR="00D90DFB">
              <w:rPr>
                <w:rFonts w:asciiTheme="majorHAnsi" w:hAnsiTheme="majorHAnsi" w:cstheme="majorHAnsi"/>
                <w:i/>
                <w:sz w:val="28"/>
                <w:szCs w:val="28"/>
              </w:rPr>
              <w:t xml:space="preserve"> </w:t>
            </w:r>
            <w:r w:rsidR="00F325AD">
              <w:rPr>
                <w:rFonts w:asciiTheme="majorHAnsi" w:hAnsiTheme="majorHAnsi" w:cstheme="majorHAnsi"/>
                <w:i/>
                <w:sz w:val="28"/>
                <w:szCs w:val="28"/>
                <w:lang w:val="en-US"/>
              </w:rPr>
              <w:t xml:space="preserve"> </w:t>
            </w:r>
            <w:r w:rsidR="00B609EB" w:rsidRPr="00B609EB">
              <w:rPr>
                <w:rFonts w:asciiTheme="majorHAnsi" w:hAnsiTheme="majorHAnsi" w:cstheme="majorHAnsi"/>
                <w:i/>
                <w:sz w:val="28"/>
                <w:szCs w:val="28"/>
              </w:rPr>
              <w:t xml:space="preserve">tháng </w:t>
            </w:r>
            <w:r w:rsidR="00D90DFB">
              <w:rPr>
                <w:rFonts w:asciiTheme="majorHAnsi" w:hAnsiTheme="majorHAnsi" w:cstheme="majorHAnsi"/>
                <w:i/>
                <w:sz w:val="28"/>
                <w:szCs w:val="28"/>
              </w:rPr>
              <w:t xml:space="preserve">12 </w:t>
            </w:r>
            <w:r w:rsidR="00B609EB" w:rsidRPr="00B609EB">
              <w:rPr>
                <w:rFonts w:asciiTheme="majorHAnsi" w:hAnsiTheme="majorHAnsi" w:cstheme="majorHAnsi"/>
                <w:i/>
                <w:sz w:val="28"/>
                <w:szCs w:val="28"/>
              </w:rPr>
              <w:t>năm 20</w:t>
            </w:r>
            <w:r w:rsidR="00D90DFB">
              <w:rPr>
                <w:rFonts w:asciiTheme="majorHAnsi" w:hAnsiTheme="majorHAnsi" w:cstheme="majorHAnsi"/>
                <w:i/>
                <w:sz w:val="28"/>
                <w:szCs w:val="28"/>
              </w:rPr>
              <w:t>21</w:t>
            </w:r>
          </w:p>
        </w:tc>
      </w:tr>
    </w:tbl>
    <w:p w:rsidR="00225B66" w:rsidRPr="00225B66" w:rsidRDefault="00225B66" w:rsidP="00BC09D5">
      <w:pPr>
        <w:pStyle w:val="PlainText"/>
        <w:rPr>
          <w:rFonts w:ascii="Courier New" w:hAnsi="Courier New" w:cs="Courier New"/>
          <w:b/>
          <w:lang w:val="en-US"/>
        </w:rPr>
      </w:pPr>
    </w:p>
    <w:p w:rsidR="001409B9" w:rsidRDefault="001409B9" w:rsidP="00225B66">
      <w:pPr>
        <w:pStyle w:val="PlainText"/>
        <w:jc w:val="center"/>
        <w:rPr>
          <w:rFonts w:asciiTheme="majorHAnsi" w:hAnsiTheme="majorHAnsi" w:cstheme="majorHAnsi"/>
          <w:b/>
          <w:sz w:val="28"/>
          <w:szCs w:val="28"/>
        </w:rPr>
      </w:pPr>
    </w:p>
    <w:p w:rsidR="005F1941" w:rsidRPr="00225B66" w:rsidRDefault="00BF311B" w:rsidP="00225B66">
      <w:pPr>
        <w:pStyle w:val="PlainText"/>
        <w:jc w:val="center"/>
        <w:rPr>
          <w:rFonts w:asciiTheme="majorHAnsi" w:hAnsiTheme="majorHAnsi" w:cstheme="majorHAnsi"/>
          <w:b/>
          <w:sz w:val="28"/>
          <w:szCs w:val="28"/>
        </w:rPr>
      </w:pPr>
      <w:r w:rsidRPr="00225B66">
        <w:rPr>
          <w:rFonts w:asciiTheme="majorHAnsi" w:hAnsiTheme="majorHAnsi" w:cstheme="majorHAnsi"/>
          <w:b/>
          <w:sz w:val="28"/>
          <w:szCs w:val="28"/>
        </w:rPr>
        <w:t>QUY CHẾ PHỐI HỢP</w:t>
      </w:r>
    </w:p>
    <w:p w:rsidR="00225B66" w:rsidRPr="00225B66" w:rsidRDefault="00BF311B" w:rsidP="00225B66">
      <w:pPr>
        <w:pStyle w:val="PlainText"/>
        <w:jc w:val="center"/>
        <w:rPr>
          <w:rFonts w:asciiTheme="majorHAnsi" w:hAnsiTheme="majorHAnsi" w:cstheme="majorHAnsi"/>
          <w:b/>
          <w:sz w:val="28"/>
          <w:szCs w:val="28"/>
          <w:lang w:val="en-US"/>
        </w:rPr>
      </w:pPr>
      <w:r w:rsidRPr="00225B66">
        <w:rPr>
          <w:rFonts w:asciiTheme="majorHAnsi" w:hAnsiTheme="majorHAnsi" w:cstheme="majorHAnsi"/>
          <w:b/>
          <w:sz w:val="28"/>
          <w:szCs w:val="28"/>
        </w:rPr>
        <w:t xml:space="preserve">Thực hiện nhiệm vụ bảo vệ an ninh quốc gia và đảm bảo trật tự, </w:t>
      </w:r>
    </w:p>
    <w:p w:rsidR="001B7584" w:rsidRDefault="00BF311B" w:rsidP="00225B66">
      <w:pPr>
        <w:pStyle w:val="PlainText"/>
        <w:jc w:val="center"/>
        <w:rPr>
          <w:rFonts w:asciiTheme="majorHAnsi" w:hAnsiTheme="majorHAnsi" w:cstheme="majorHAnsi"/>
          <w:b/>
          <w:sz w:val="28"/>
          <w:szCs w:val="28"/>
          <w:lang w:val="en-US"/>
        </w:rPr>
      </w:pPr>
      <w:r w:rsidRPr="00225B66">
        <w:rPr>
          <w:rFonts w:asciiTheme="majorHAnsi" w:hAnsiTheme="majorHAnsi" w:cstheme="majorHAnsi"/>
          <w:b/>
          <w:sz w:val="28"/>
          <w:szCs w:val="28"/>
        </w:rPr>
        <w:t>an toàn xã hội, đấu tranh phòng chống tội phạm</w:t>
      </w:r>
      <w:r w:rsidR="001409B9">
        <w:rPr>
          <w:rFonts w:asciiTheme="majorHAnsi" w:hAnsiTheme="majorHAnsi" w:cstheme="majorHAnsi"/>
          <w:b/>
          <w:sz w:val="28"/>
          <w:szCs w:val="28"/>
          <w:lang w:val="en-US"/>
        </w:rPr>
        <w:t xml:space="preserve"> và xây dựng phong trào</w:t>
      </w:r>
    </w:p>
    <w:p w:rsidR="00225B66" w:rsidRPr="00225B66" w:rsidRDefault="001409B9" w:rsidP="00225B66">
      <w:pPr>
        <w:pStyle w:val="PlainText"/>
        <w:jc w:val="center"/>
        <w:rPr>
          <w:rFonts w:asciiTheme="majorHAnsi" w:hAnsiTheme="majorHAnsi" w:cstheme="majorHAnsi"/>
          <w:sz w:val="28"/>
          <w:szCs w:val="28"/>
          <w:lang w:val="en-US"/>
        </w:rPr>
      </w:pPr>
      <w:r>
        <w:rPr>
          <w:rFonts w:asciiTheme="majorHAnsi" w:hAnsiTheme="majorHAnsi" w:cstheme="majorHAnsi"/>
          <w:b/>
          <w:sz w:val="28"/>
          <w:szCs w:val="28"/>
          <w:lang w:val="en-US"/>
        </w:rPr>
        <w:t xml:space="preserve">toàn dân bảo vệ an ninh tổ quốc </w:t>
      </w:r>
      <w:r w:rsidR="00BF311B" w:rsidRPr="00225B66">
        <w:rPr>
          <w:rFonts w:asciiTheme="majorHAnsi" w:hAnsiTheme="majorHAnsi" w:cstheme="majorHAnsi"/>
          <w:b/>
          <w:sz w:val="28"/>
          <w:szCs w:val="28"/>
        </w:rPr>
        <w:t xml:space="preserve">trong ngành giáo dục và đào tạo </w:t>
      </w:r>
    </w:p>
    <w:p w:rsidR="001409B9" w:rsidRDefault="001409B9" w:rsidP="00E46E41">
      <w:pPr>
        <w:pStyle w:val="PlainText"/>
        <w:spacing w:before="120"/>
        <w:ind w:firstLine="720"/>
        <w:jc w:val="both"/>
        <w:rPr>
          <w:rFonts w:asciiTheme="majorHAnsi" w:hAnsiTheme="majorHAnsi" w:cstheme="majorHAnsi"/>
          <w:sz w:val="28"/>
          <w:szCs w:val="28"/>
        </w:rPr>
      </w:pPr>
      <w:r>
        <w:rPr>
          <w:rFonts w:asciiTheme="majorHAnsi" w:hAnsiTheme="majorHAnsi" w:cstheme="majorHAnsi"/>
          <w:noProof/>
          <w:sz w:val="28"/>
          <w:szCs w:val="28"/>
          <w:lang w:val="en-US" w:eastAsia="en-US"/>
        </w:rPr>
        <mc:AlternateContent>
          <mc:Choice Requires="wps">
            <w:drawing>
              <wp:anchor distT="0" distB="0" distL="114300" distR="114300" simplePos="0" relativeHeight="251660800" behindDoc="0" locked="0" layoutInCell="1" allowOverlap="1" wp14:anchorId="1CC72E16" wp14:editId="203FC8E0">
                <wp:simplePos x="0" y="0"/>
                <wp:positionH relativeFrom="column">
                  <wp:posOffset>2109724</wp:posOffset>
                </wp:positionH>
                <wp:positionV relativeFrom="paragraph">
                  <wp:posOffset>76835</wp:posOffset>
                </wp:positionV>
                <wp:extent cx="1948594" cy="0"/>
                <wp:effectExtent l="0" t="0" r="13970" b="19050"/>
                <wp:wrapNone/>
                <wp:docPr id="3" name="Straight Connector 3"/>
                <wp:cNvGraphicFramePr/>
                <a:graphic xmlns:a="http://schemas.openxmlformats.org/drawingml/2006/main">
                  <a:graphicData uri="http://schemas.microsoft.com/office/word/2010/wordprocessingShape">
                    <wps:wsp>
                      <wps:cNvCnPr/>
                      <wps:spPr>
                        <a:xfrm>
                          <a:off x="0" y="0"/>
                          <a:ext cx="194859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E95517" id="Straight Connector 3"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66.1pt,6.05pt" to="319.5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" strokecolor="black [3213]" strokeweight=".5pt">
                <v:stroke joinstyle="miter"/>
              </v:line>
            </w:pict>
          </mc:Fallback>
        </mc:AlternateContent>
      </w:r>
    </w:p>
    <w:p w:rsidR="008258D7" w:rsidRDefault="00BF311B" w:rsidP="00C362AE">
      <w:pPr>
        <w:pStyle w:val="PlainText"/>
        <w:spacing w:before="120"/>
        <w:ind w:firstLine="720"/>
        <w:jc w:val="both"/>
        <w:rPr>
          <w:rFonts w:asciiTheme="majorHAnsi" w:hAnsiTheme="majorHAnsi" w:cstheme="majorHAnsi"/>
          <w:sz w:val="28"/>
          <w:szCs w:val="28"/>
          <w:lang w:val="en-US"/>
        </w:rPr>
      </w:pPr>
      <w:r w:rsidRPr="00225B66">
        <w:rPr>
          <w:rFonts w:asciiTheme="majorHAnsi" w:hAnsiTheme="majorHAnsi" w:cstheme="majorHAnsi"/>
          <w:sz w:val="28"/>
          <w:szCs w:val="28"/>
        </w:rPr>
        <w:t xml:space="preserve">Căn cứ Luật an ninh quốc gia năm 2004; </w:t>
      </w:r>
    </w:p>
    <w:p w:rsidR="008258D7" w:rsidRDefault="00BF311B" w:rsidP="00C362AE">
      <w:pPr>
        <w:pStyle w:val="PlainText"/>
        <w:spacing w:before="120"/>
        <w:ind w:firstLine="720"/>
        <w:jc w:val="both"/>
        <w:rPr>
          <w:rFonts w:asciiTheme="majorHAnsi" w:hAnsiTheme="majorHAnsi" w:cstheme="majorHAnsi"/>
          <w:sz w:val="28"/>
          <w:szCs w:val="28"/>
          <w:lang w:val="en-US"/>
        </w:rPr>
      </w:pPr>
      <w:r w:rsidRPr="00225B66">
        <w:rPr>
          <w:rFonts w:asciiTheme="majorHAnsi" w:hAnsiTheme="majorHAnsi" w:cstheme="majorHAnsi"/>
          <w:sz w:val="28"/>
          <w:szCs w:val="28"/>
        </w:rPr>
        <w:t>Căn cứ Luậ</w:t>
      </w:r>
      <w:r w:rsidR="00D90DFB">
        <w:rPr>
          <w:rFonts w:asciiTheme="majorHAnsi" w:hAnsiTheme="majorHAnsi" w:cstheme="majorHAnsi"/>
          <w:sz w:val="28"/>
          <w:szCs w:val="28"/>
        </w:rPr>
        <w:t>t Công an nhân dân năm 2018</w:t>
      </w:r>
      <w:r w:rsidRPr="00225B66">
        <w:rPr>
          <w:rFonts w:asciiTheme="majorHAnsi" w:hAnsiTheme="majorHAnsi" w:cstheme="majorHAnsi"/>
          <w:sz w:val="28"/>
          <w:szCs w:val="28"/>
        </w:rPr>
        <w:t>;</w:t>
      </w:r>
    </w:p>
    <w:p w:rsidR="00277794" w:rsidRPr="004A04C0" w:rsidRDefault="00BF311B" w:rsidP="00C362AE">
      <w:pPr>
        <w:pStyle w:val="PlainText"/>
        <w:spacing w:before="120"/>
        <w:ind w:firstLine="720"/>
        <w:jc w:val="both"/>
        <w:rPr>
          <w:rFonts w:asciiTheme="majorHAnsi" w:hAnsiTheme="majorHAnsi" w:cstheme="majorHAnsi"/>
          <w:sz w:val="28"/>
          <w:szCs w:val="28"/>
        </w:rPr>
      </w:pPr>
      <w:r w:rsidRPr="004A04C0">
        <w:rPr>
          <w:rFonts w:asciiTheme="majorHAnsi" w:hAnsiTheme="majorHAnsi" w:cstheme="majorHAnsi"/>
          <w:sz w:val="28"/>
          <w:szCs w:val="28"/>
        </w:rPr>
        <w:t>Căn cứ Luật Giáo dụ</w:t>
      </w:r>
      <w:r w:rsidR="00277794" w:rsidRPr="004A04C0">
        <w:rPr>
          <w:rFonts w:asciiTheme="majorHAnsi" w:hAnsiTheme="majorHAnsi" w:cstheme="majorHAnsi"/>
          <w:sz w:val="28"/>
          <w:szCs w:val="28"/>
        </w:rPr>
        <w:t>c năm 2019</w:t>
      </w:r>
      <w:r w:rsidRPr="004A04C0">
        <w:rPr>
          <w:rFonts w:asciiTheme="majorHAnsi" w:hAnsiTheme="majorHAnsi" w:cstheme="majorHAnsi"/>
          <w:sz w:val="28"/>
          <w:szCs w:val="28"/>
        </w:rPr>
        <w:t xml:space="preserve">; </w:t>
      </w:r>
    </w:p>
    <w:p w:rsidR="008258D7" w:rsidRDefault="00BF311B" w:rsidP="00C362AE">
      <w:pPr>
        <w:pStyle w:val="PlainText"/>
        <w:spacing w:before="120"/>
        <w:ind w:firstLine="720"/>
        <w:jc w:val="both"/>
        <w:rPr>
          <w:rFonts w:asciiTheme="majorHAnsi" w:hAnsiTheme="majorHAnsi" w:cstheme="majorHAnsi"/>
          <w:sz w:val="28"/>
          <w:szCs w:val="28"/>
          <w:lang w:val="en-US"/>
        </w:rPr>
      </w:pPr>
      <w:r w:rsidRPr="00225B66">
        <w:rPr>
          <w:rFonts w:asciiTheme="majorHAnsi" w:hAnsiTheme="majorHAnsi" w:cstheme="majorHAnsi"/>
          <w:sz w:val="28"/>
          <w:szCs w:val="28"/>
        </w:rPr>
        <w:t>Căn cứ Thông tư liên tịch số 06/2015/TTLT-BCA-BGD&amp;ĐT ngày 28/8/2015 của Liên Bộ Công an - Bộ GD&amp;ĐT về việc phối hợp thực hiện nhiệm vụ bảo vệ an ninh quốc gia và bảo đảm trật tự an toàn xã hội; đấu tranh phòng, chống tội phạm, vi phạm pháp luật khác trong ngành giáo dụ</w:t>
      </w:r>
      <w:r w:rsidR="004A04C0">
        <w:rPr>
          <w:rFonts w:asciiTheme="majorHAnsi" w:hAnsiTheme="majorHAnsi" w:cstheme="majorHAnsi"/>
          <w:sz w:val="28"/>
          <w:szCs w:val="28"/>
        </w:rPr>
        <w:t>c;</w:t>
      </w:r>
    </w:p>
    <w:p w:rsidR="008258D7" w:rsidRPr="004A04C0" w:rsidRDefault="00BF311B" w:rsidP="00C362AE">
      <w:pPr>
        <w:pStyle w:val="PlainText"/>
        <w:spacing w:before="120"/>
        <w:ind w:firstLine="720"/>
        <w:jc w:val="both"/>
        <w:rPr>
          <w:rFonts w:asciiTheme="majorHAnsi" w:hAnsiTheme="majorHAnsi" w:cstheme="majorHAnsi"/>
          <w:sz w:val="28"/>
          <w:szCs w:val="28"/>
          <w:lang w:val="en-US"/>
        </w:rPr>
      </w:pPr>
      <w:r w:rsidRPr="004A04C0">
        <w:rPr>
          <w:rFonts w:asciiTheme="majorHAnsi" w:hAnsiTheme="majorHAnsi" w:cstheme="majorHAnsi"/>
          <w:sz w:val="28"/>
          <w:szCs w:val="28"/>
        </w:rPr>
        <w:t xml:space="preserve">Căn cứ </w:t>
      </w:r>
      <w:r w:rsidR="00674792" w:rsidRPr="004A04C0">
        <w:rPr>
          <w:rFonts w:asciiTheme="majorHAnsi" w:hAnsiTheme="majorHAnsi" w:cstheme="majorHAnsi"/>
          <w:sz w:val="28"/>
          <w:szCs w:val="28"/>
        </w:rPr>
        <w:t xml:space="preserve">Quyết định số 27/2021/QĐUBND ngày 05/8/2021 của UBND tỉnh Hòa Bình về việc ban hành quy định vị trí, chức năng, nhiệm vụ, quyền hạn, cơ cấu tổ chức của Sở GD&amp;ĐT tỉnh Hòa Bình; </w:t>
      </w:r>
      <w:r w:rsidRPr="004A04C0">
        <w:rPr>
          <w:rFonts w:asciiTheme="majorHAnsi" w:hAnsiTheme="majorHAnsi" w:cstheme="majorHAnsi"/>
          <w:sz w:val="28"/>
          <w:szCs w:val="28"/>
        </w:rPr>
        <w:t xml:space="preserve">Căn cứ </w:t>
      </w:r>
      <w:r w:rsidR="00D90DFB" w:rsidRPr="004A04C0">
        <w:rPr>
          <w:rFonts w:asciiTheme="majorHAnsi" w:hAnsiTheme="majorHAnsi" w:cstheme="majorHAnsi"/>
          <w:sz w:val="28"/>
          <w:szCs w:val="28"/>
        </w:rPr>
        <w:t>thông tư 41/2018/TT-BCA, ngày 25/12/2018 của Bộ Công an quy định chức năng, nhiệm vụ, quyền hạn và tổ chức bộ máy của Công an tỉnh, thành phố trực thuộc Trung ương</w:t>
      </w:r>
      <w:r w:rsidR="004A04C0">
        <w:rPr>
          <w:rFonts w:asciiTheme="majorHAnsi" w:hAnsiTheme="majorHAnsi" w:cstheme="majorHAnsi"/>
          <w:sz w:val="28"/>
          <w:szCs w:val="28"/>
        </w:rPr>
        <w:t>.</w:t>
      </w:r>
    </w:p>
    <w:p w:rsidR="005F1941" w:rsidRPr="00225B66" w:rsidRDefault="00BF311B" w:rsidP="00C362AE">
      <w:pPr>
        <w:pStyle w:val="PlainText"/>
        <w:spacing w:before="120"/>
        <w:ind w:firstLine="720"/>
        <w:jc w:val="both"/>
        <w:rPr>
          <w:rFonts w:asciiTheme="majorHAnsi" w:hAnsiTheme="majorHAnsi" w:cstheme="majorHAnsi"/>
          <w:sz w:val="28"/>
          <w:szCs w:val="28"/>
        </w:rPr>
      </w:pPr>
      <w:r w:rsidRPr="00225B66">
        <w:rPr>
          <w:rFonts w:asciiTheme="majorHAnsi" w:hAnsiTheme="majorHAnsi" w:cstheme="majorHAnsi"/>
          <w:sz w:val="28"/>
          <w:szCs w:val="28"/>
        </w:rPr>
        <w:t>Sở Giáo dục và Đào tạo - Công an tỉnh Hòa Bình thống nhất ban hành Quy chế phối hợp về thực hiện nhiệm vụ bảo vệ an ninh quốc gia và đảm bảo trật tự, an toàn xã hội, đấu tranh phòng, chống tội phạm</w:t>
      </w:r>
      <w:r w:rsidR="002E5F20">
        <w:rPr>
          <w:rFonts w:asciiTheme="majorHAnsi" w:hAnsiTheme="majorHAnsi" w:cstheme="majorHAnsi"/>
          <w:sz w:val="28"/>
          <w:szCs w:val="28"/>
          <w:lang w:val="en-US"/>
        </w:rPr>
        <w:t xml:space="preserve"> và xây dựng phong trào toàn dân bảo vệ an ninh tổ quốc</w:t>
      </w:r>
      <w:r w:rsidRPr="002E5F20">
        <w:rPr>
          <w:rFonts w:asciiTheme="majorHAnsi" w:hAnsiTheme="majorHAnsi" w:cstheme="majorHAnsi"/>
          <w:color w:val="FF0000"/>
          <w:sz w:val="28"/>
          <w:szCs w:val="28"/>
        </w:rPr>
        <w:t xml:space="preserve"> </w:t>
      </w:r>
      <w:r w:rsidRPr="002E5F20">
        <w:rPr>
          <w:rFonts w:asciiTheme="majorHAnsi" w:hAnsiTheme="majorHAnsi" w:cstheme="majorHAnsi"/>
          <w:sz w:val="28"/>
          <w:szCs w:val="28"/>
        </w:rPr>
        <w:t xml:space="preserve">trong ngành giáo dục và đào tạo </w:t>
      </w:r>
      <w:r w:rsidRPr="00225B66">
        <w:rPr>
          <w:rFonts w:asciiTheme="majorHAnsi" w:hAnsiTheme="majorHAnsi" w:cstheme="majorHAnsi"/>
          <w:sz w:val="28"/>
          <w:szCs w:val="28"/>
        </w:rPr>
        <w:t>như sau:</w:t>
      </w:r>
    </w:p>
    <w:p w:rsidR="008258D7" w:rsidRPr="008258D7" w:rsidRDefault="00BF311B" w:rsidP="00C362AE">
      <w:pPr>
        <w:pStyle w:val="PlainText"/>
        <w:jc w:val="center"/>
        <w:rPr>
          <w:rFonts w:asciiTheme="majorHAnsi" w:hAnsiTheme="majorHAnsi" w:cstheme="majorHAnsi"/>
          <w:b/>
          <w:sz w:val="28"/>
          <w:szCs w:val="28"/>
          <w:lang w:val="en-US"/>
        </w:rPr>
      </w:pPr>
      <w:r w:rsidRPr="008258D7">
        <w:rPr>
          <w:rFonts w:asciiTheme="majorHAnsi" w:hAnsiTheme="majorHAnsi" w:cstheme="majorHAnsi"/>
          <w:b/>
          <w:sz w:val="28"/>
          <w:szCs w:val="28"/>
        </w:rPr>
        <w:t>Chương I</w:t>
      </w:r>
    </w:p>
    <w:p w:rsidR="008258D7" w:rsidRDefault="00BF311B" w:rsidP="00C362AE">
      <w:pPr>
        <w:pStyle w:val="PlainText"/>
        <w:jc w:val="center"/>
        <w:rPr>
          <w:rFonts w:asciiTheme="majorHAnsi" w:hAnsiTheme="majorHAnsi" w:cstheme="majorHAnsi"/>
          <w:b/>
          <w:sz w:val="28"/>
          <w:szCs w:val="28"/>
          <w:lang w:val="en-US"/>
        </w:rPr>
      </w:pPr>
      <w:r w:rsidRPr="008258D7">
        <w:rPr>
          <w:rFonts w:asciiTheme="majorHAnsi" w:hAnsiTheme="majorHAnsi" w:cstheme="majorHAnsi"/>
          <w:b/>
          <w:sz w:val="28"/>
          <w:szCs w:val="28"/>
        </w:rPr>
        <w:t>NHỮNG QUY ĐỊNH CHUNG</w:t>
      </w:r>
    </w:p>
    <w:p w:rsidR="008258D7" w:rsidRDefault="00BF311B" w:rsidP="00C362AE">
      <w:pPr>
        <w:pStyle w:val="PlainText"/>
        <w:spacing w:before="120"/>
        <w:ind w:firstLine="720"/>
        <w:rPr>
          <w:rFonts w:asciiTheme="majorHAnsi" w:hAnsiTheme="majorHAnsi" w:cstheme="majorHAnsi"/>
          <w:b/>
          <w:sz w:val="28"/>
          <w:szCs w:val="28"/>
          <w:lang w:val="en-US"/>
        </w:rPr>
      </w:pPr>
      <w:r w:rsidRPr="008258D7">
        <w:rPr>
          <w:rFonts w:asciiTheme="majorHAnsi" w:hAnsiTheme="majorHAnsi" w:cstheme="majorHAnsi"/>
          <w:b/>
          <w:sz w:val="28"/>
          <w:szCs w:val="28"/>
        </w:rPr>
        <w:t>Điều 1. Phạm vi, đối tượng điều chỉnh.</w:t>
      </w:r>
    </w:p>
    <w:p w:rsidR="008258D7"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Quy chế này quy định nguyên tắc, nội dung, phạm vi và trách nhiệm phối hợp các cấp thuộc ngành Công an và ngành Giáo dục tỉnh Hòa Bình trong thực hiện nhiệm vụ bảo vệ an ninh quốc gia và đảm bảo trật tự, an toàn xã hội, đấu tranh phòng, chống tội phạm, vi phạm pháp luật khác trong ngành Giáo dục trên địa bàn tỉnh Hòa Bình.</w:t>
      </w:r>
    </w:p>
    <w:p w:rsidR="008258D7" w:rsidRDefault="00BF311B" w:rsidP="00C362AE">
      <w:pPr>
        <w:pStyle w:val="PlainText"/>
        <w:spacing w:before="120"/>
        <w:ind w:firstLine="720"/>
        <w:jc w:val="both"/>
        <w:rPr>
          <w:rFonts w:asciiTheme="majorHAnsi" w:hAnsiTheme="majorHAnsi" w:cstheme="majorHAnsi"/>
          <w:b/>
          <w:sz w:val="28"/>
          <w:szCs w:val="28"/>
        </w:rPr>
      </w:pPr>
      <w:r w:rsidRPr="008258D7">
        <w:rPr>
          <w:rFonts w:asciiTheme="majorHAnsi" w:hAnsiTheme="majorHAnsi" w:cstheme="majorHAnsi"/>
          <w:b/>
          <w:sz w:val="28"/>
          <w:szCs w:val="28"/>
        </w:rPr>
        <w:t>Điều 2. Nguyên tắc phối hợp.</w:t>
      </w:r>
    </w:p>
    <w:p w:rsidR="005B58E4" w:rsidRPr="00A577A9" w:rsidRDefault="005B58E4" w:rsidP="00C362AE">
      <w:pPr>
        <w:pStyle w:val="PlainText"/>
        <w:spacing w:before="120"/>
        <w:ind w:firstLine="720"/>
        <w:jc w:val="both"/>
        <w:rPr>
          <w:rFonts w:asciiTheme="majorHAnsi" w:hAnsiTheme="majorHAnsi" w:cstheme="majorHAnsi"/>
          <w:sz w:val="28"/>
          <w:szCs w:val="28"/>
          <w:lang w:val="en-US"/>
        </w:rPr>
      </w:pPr>
      <w:r w:rsidRPr="00A577A9">
        <w:rPr>
          <w:rFonts w:asciiTheme="majorHAnsi" w:hAnsiTheme="majorHAnsi" w:cstheme="majorHAnsi"/>
          <w:sz w:val="28"/>
          <w:szCs w:val="28"/>
        </w:rPr>
        <w:t>1. Phối hợp bảo vệ an ninh quốc gia và đảm bảo trật tự, an toàn xã hội, đấu tranh phòng, chống tội phạm, vi phạm pháp luật là trách nhiệm của hai ngành trong việc thực hiện luật An ninh Quốc gia và các nghị quyết của Đảng.</w:t>
      </w:r>
    </w:p>
    <w:p w:rsidR="008258D7" w:rsidRDefault="0099376C" w:rsidP="00C362AE">
      <w:pPr>
        <w:pStyle w:val="PlainText"/>
        <w:spacing w:before="120"/>
        <w:ind w:firstLine="720"/>
        <w:jc w:val="both"/>
        <w:rPr>
          <w:rFonts w:asciiTheme="majorHAnsi" w:hAnsiTheme="majorHAnsi" w:cstheme="majorHAnsi"/>
          <w:b/>
          <w:sz w:val="28"/>
          <w:szCs w:val="28"/>
          <w:lang w:val="en-US"/>
        </w:rPr>
      </w:pPr>
      <w:r>
        <w:rPr>
          <w:rFonts w:asciiTheme="majorHAnsi" w:hAnsiTheme="majorHAnsi" w:cstheme="majorHAnsi"/>
          <w:sz w:val="28"/>
          <w:szCs w:val="28"/>
        </w:rPr>
        <w:t>2</w:t>
      </w:r>
      <w:r w:rsidR="00BF311B" w:rsidRPr="00225B66">
        <w:rPr>
          <w:rFonts w:asciiTheme="majorHAnsi" w:hAnsiTheme="majorHAnsi" w:cstheme="majorHAnsi"/>
          <w:sz w:val="28"/>
          <w:szCs w:val="28"/>
        </w:rPr>
        <w:t xml:space="preserve">. </w:t>
      </w:r>
      <w:r w:rsidR="005B58E4" w:rsidRPr="00A577A9">
        <w:rPr>
          <w:rFonts w:asciiTheme="majorHAnsi" w:hAnsiTheme="majorHAnsi" w:cstheme="majorHAnsi"/>
          <w:sz w:val="28"/>
          <w:szCs w:val="28"/>
        </w:rPr>
        <w:t>Công tác phối hợp phải</w:t>
      </w:r>
      <w:r w:rsidR="005B58E4" w:rsidRPr="005B58E4">
        <w:rPr>
          <w:rFonts w:asciiTheme="majorHAnsi" w:hAnsiTheme="majorHAnsi" w:cstheme="majorHAnsi"/>
          <w:color w:val="FF0000"/>
          <w:sz w:val="28"/>
          <w:szCs w:val="28"/>
        </w:rPr>
        <w:t xml:space="preserve"> </w:t>
      </w:r>
      <w:r w:rsidR="005B58E4">
        <w:rPr>
          <w:rFonts w:asciiTheme="majorHAnsi" w:hAnsiTheme="majorHAnsi" w:cstheme="majorHAnsi"/>
          <w:sz w:val="28"/>
          <w:szCs w:val="28"/>
        </w:rPr>
        <w:t>t</w:t>
      </w:r>
      <w:r w:rsidR="00BF311B" w:rsidRPr="00225B66">
        <w:rPr>
          <w:rFonts w:asciiTheme="majorHAnsi" w:hAnsiTheme="majorHAnsi" w:cstheme="majorHAnsi"/>
          <w:sz w:val="28"/>
          <w:szCs w:val="28"/>
        </w:rPr>
        <w:t xml:space="preserve">uân thủ nghiêm chỉnh các chủ trương, đường lối của Đảng, chính sách, pháp luật của Nhà nước về đảm bảo an ninh, trật tự trong lĩnh vực giáo dục và đào tạo. Cùng quan tâm và chịu trách nhiệm đối với những quy định của </w:t>
      </w:r>
      <w:r w:rsidR="00BF311B" w:rsidRPr="00225B66">
        <w:rPr>
          <w:rFonts w:asciiTheme="majorHAnsi" w:hAnsiTheme="majorHAnsi" w:cstheme="majorHAnsi"/>
          <w:sz w:val="28"/>
          <w:szCs w:val="28"/>
        </w:rPr>
        <w:lastRenderedPageBreak/>
        <w:t>pháp luật về chức năng, nhiệm vụ quyền hạn của hai cơ quan, tạo điều kiện thuận lợi để hai ngành hoàn thành tốt nhiệm vụ đượ</w:t>
      </w:r>
      <w:r w:rsidR="008258D7">
        <w:rPr>
          <w:rFonts w:asciiTheme="majorHAnsi" w:hAnsiTheme="majorHAnsi" w:cstheme="majorHAnsi"/>
          <w:sz w:val="28"/>
          <w:szCs w:val="28"/>
        </w:rPr>
        <w:t>c giao.</w:t>
      </w:r>
    </w:p>
    <w:p w:rsidR="009B221A" w:rsidRDefault="0099376C" w:rsidP="00C362AE">
      <w:pPr>
        <w:pStyle w:val="PlainText"/>
        <w:spacing w:before="120"/>
        <w:ind w:firstLine="720"/>
        <w:jc w:val="both"/>
        <w:rPr>
          <w:rFonts w:asciiTheme="majorHAnsi" w:hAnsiTheme="majorHAnsi" w:cstheme="majorHAnsi"/>
          <w:sz w:val="28"/>
          <w:szCs w:val="28"/>
          <w:lang w:val="en-US"/>
        </w:rPr>
      </w:pPr>
      <w:r>
        <w:rPr>
          <w:rFonts w:asciiTheme="majorHAnsi" w:hAnsiTheme="majorHAnsi" w:cstheme="majorHAnsi"/>
          <w:sz w:val="28"/>
          <w:szCs w:val="28"/>
        </w:rPr>
        <w:t>3</w:t>
      </w:r>
      <w:r w:rsidR="00BF311B" w:rsidRPr="00225B66">
        <w:rPr>
          <w:rFonts w:asciiTheme="majorHAnsi" w:hAnsiTheme="majorHAnsi" w:cstheme="majorHAnsi"/>
          <w:sz w:val="28"/>
          <w:szCs w:val="28"/>
        </w:rPr>
        <w:t xml:space="preserve">. </w:t>
      </w:r>
      <w:r w:rsidR="007B0E87" w:rsidRPr="00A577A9">
        <w:rPr>
          <w:rFonts w:asciiTheme="majorHAnsi" w:hAnsiTheme="majorHAnsi" w:cstheme="majorHAnsi"/>
          <w:sz w:val="28"/>
          <w:szCs w:val="28"/>
        </w:rPr>
        <w:t>Đặt dưới sự lãnh đạo, chỉ đạo tập trung, thống nhất, toàn diện của cấp ủy, Thủ trưởng hai ngành trong việc</w:t>
      </w:r>
      <w:r w:rsidR="007B0E87">
        <w:rPr>
          <w:rFonts w:asciiTheme="majorHAnsi" w:hAnsiTheme="majorHAnsi" w:cstheme="majorHAnsi"/>
          <w:sz w:val="28"/>
          <w:szCs w:val="28"/>
        </w:rPr>
        <w:t xml:space="preserve"> thực </w:t>
      </w:r>
      <w:r w:rsidR="00BF311B" w:rsidRPr="00225B66">
        <w:rPr>
          <w:rFonts w:asciiTheme="majorHAnsi" w:hAnsiTheme="majorHAnsi" w:cstheme="majorHAnsi"/>
          <w:sz w:val="28"/>
          <w:szCs w:val="28"/>
        </w:rPr>
        <w:t>hiện nhiệm vụ bảo vệ an ninh quốc gia và đảm bảo trật tự, an toàn xã</w:t>
      </w:r>
      <w:r w:rsidR="008258D7">
        <w:rPr>
          <w:rFonts w:asciiTheme="majorHAnsi" w:hAnsiTheme="majorHAnsi" w:cstheme="majorHAnsi"/>
          <w:b/>
          <w:sz w:val="28"/>
          <w:szCs w:val="28"/>
          <w:lang w:val="en-US"/>
        </w:rPr>
        <w:t xml:space="preserve"> </w:t>
      </w:r>
      <w:r w:rsidR="00BF311B" w:rsidRPr="00225B66">
        <w:rPr>
          <w:rFonts w:asciiTheme="majorHAnsi" w:hAnsiTheme="majorHAnsi" w:cstheme="majorHAnsi"/>
          <w:sz w:val="28"/>
          <w:szCs w:val="28"/>
        </w:rPr>
        <w:t>hội, đấu tranh phòng, chống tội phạm, vi phạm pháp luật khác trong ngành Giáo dục</w:t>
      </w:r>
      <w:r w:rsidR="009B221A">
        <w:rPr>
          <w:rFonts w:asciiTheme="majorHAnsi" w:hAnsiTheme="majorHAnsi" w:cstheme="majorHAnsi"/>
          <w:b/>
          <w:sz w:val="28"/>
          <w:szCs w:val="28"/>
          <w:lang w:val="en-US"/>
        </w:rPr>
        <w:t xml:space="preserve"> </w:t>
      </w:r>
      <w:r w:rsidR="00BF311B" w:rsidRPr="00225B66">
        <w:rPr>
          <w:rFonts w:asciiTheme="majorHAnsi" w:hAnsiTheme="majorHAnsi" w:cstheme="majorHAnsi"/>
          <w:sz w:val="28"/>
          <w:szCs w:val="28"/>
        </w:rPr>
        <w:t>theo chức năng, nhiệm vụ được pháp luật quy định</w:t>
      </w:r>
      <w:r w:rsidR="009B221A">
        <w:rPr>
          <w:rFonts w:asciiTheme="majorHAnsi" w:hAnsiTheme="majorHAnsi" w:cstheme="majorHAnsi"/>
          <w:sz w:val="28"/>
          <w:szCs w:val="28"/>
          <w:lang w:val="en-US"/>
        </w:rPr>
        <w:t>.</w:t>
      </w:r>
      <w:r w:rsidR="00BF311B" w:rsidRPr="00225B66">
        <w:rPr>
          <w:rFonts w:asciiTheme="majorHAnsi" w:hAnsiTheme="majorHAnsi" w:cstheme="majorHAnsi"/>
          <w:sz w:val="28"/>
          <w:szCs w:val="28"/>
        </w:rPr>
        <w:t xml:space="preserve"> </w:t>
      </w:r>
    </w:p>
    <w:p w:rsidR="009B221A" w:rsidRDefault="0099376C" w:rsidP="00C362AE">
      <w:pPr>
        <w:pStyle w:val="PlainText"/>
        <w:spacing w:before="120"/>
        <w:ind w:firstLine="720"/>
        <w:jc w:val="both"/>
        <w:rPr>
          <w:rFonts w:asciiTheme="majorHAnsi" w:hAnsiTheme="majorHAnsi" w:cstheme="majorHAnsi"/>
          <w:sz w:val="28"/>
          <w:szCs w:val="28"/>
          <w:lang w:val="en-US"/>
        </w:rPr>
      </w:pPr>
      <w:r>
        <w:rPr>
          <w:rFonts w:asciiTheme="majorHAnsi" w:hAnsiTheme="majorHAnsi" w:cstheme="majorHAnsi"/>
          <w:sz w:val="28"/>
          <w:szCs w:val="28"/>
        </w:rPr>
        <w:t>4</w:t>
      </w:r>
      <w:r w:rsidR="009B221A">
        <w:rPr>
          <w:rFonts w:asciiTheme="majorHAnsi" w:hAnsiTheme="majorHAnsi" w:cstheme="majorHAnsi"/>
          <w:sz w:val="28"/>
          <w:szCs w:val="28"/>
        </w:rPr>
        <w:t>.</w:t>
      </w:r>
      <w:r w:rsidR="007B0E87">
        <w:rPr>
          <w:rFonts w:asciiTheme="majorHAnsi" w:hAnsiTheme="majorHAnsi" w:cstheme="majorHAnsi"/>
          <w:sz w:val="28"/>
          <w:szCs w:val="28"/>
        </w:rPr>
        <w:t xml:space="preserve"> </w:t>
      </w:r>
      <w:r w:rsidR="00BF311B" w:rsidRPr="00225B66">
        <w:rPr>
          <w:rFonts w:asciiTheme="majorHAnsi" w:hAnsiTheme="majorHAnsi" w:cstheme="majorHAnsi"/>
          <w:sz w:val="28"/>
          <w:szCs w:val="28"/>
        </w:rPr>
        <w:t xml:space="preserve">Việc trao đổi thông tin và phối hợp giữa hai cơ quan phải kịp thời, chính xác, đảm bảo </w:t>
      </w:r>
      <w:r w:rsidR="00BF311B" w:rsidRPr="00A577A9">
        <w:rPr>
          <w:rFonts w:asciiTheme="majorHAnsi" w:hAnsiTheme="majorHAnsi" w:cstheme="majorHAnsi"/>
          <w:sz w:val="28"/>
          <w:szCs w:val="28"/>
        </w:rPr>
        <w:t xml:space="preserve">các yêu cầu </w:t>
      </w:r>
      <w:r w:rsidR="005B58E4" w:rsidRPr="00A577A9">
        <w:rPr>
          <w:rFonts w:asciiTheme="majorHAnsi" w:hAnsiTheme="majorHAnsi" w:cstheme="majorHAnsi"/>
          <w:sz w:val="28"/>
          <w:szCs w:val="28"/>
        </w:rPr>
        <w:t>về bảo mật thông tin theo quy định của pháp luật</w:t>
      </w:r>
      <w:r w:rsidR="00BF311B" w:rsidRPr="00A577A9">
        <w:rPr>
          <w:rFonts w:asciiTheme="majorHAnsi" w:hAnsiTheme="majorHAnsi" w:cstheme="majorHAnsi"/>
          <w:sz w:val="28"/>
          <w:szCs w:val="28"/>
        </w:rPr>
        <w:t>.</w:t>
      </w:r>
    </w:p>
    <w:p w:rsidR="009B221A" w:rsidRPr="009B221A" w:rsidRDefault="00BF311B" w:rsidP="00C362AE">
      <w:pPr>
        <w:pStyle w:val="PlainText"/>
        <w:jc w:val="center"/>
        <w:rPr>
          <w:rFonts w:asciiTheme="majorHAnsi" w:hAnsiTheme="majorHAnsi" w:cstheme="majorHAnsi"/>
          <w:b/>
          <w:sz w:val="28"/>
          <w:szCs w:val="28"/>
          <w:lang w:val="en-US"/>
        </w:rPr>
      </w:pPr>
      <w:r w:rsidRPr="009B221A">
        <w:rPr>
          <w:rFonts w:asciiTheme="majorHAnsi" w:hAnsiTheme="majorHAnsi" w:cstheme="majorHAnsi"/>
          <w:b/>
          <w:sz w:val="28"/>
          <w:szCs w:val="28"/>
        </w:rPr>
        <w:t>Chương II</w:t>
      </w:r>
    </w:p>
    <w:p w:rsidR="009B221A" w:rsidRPr="009B221A" w:rsidRDefault="00BF311B" w:rsidP="00C362AE">
      <w:pPr>
        <w:pStyle w:val="PlainText"/>
        <w:jc w:val="center"/>
        <w:rPr>
          <w:rFonts w:asciiTheme="majorHAnsi" w:hAnsiTheme="majorHAnsi" w:cstheme="majorHAnsi"/>
          <w:b/>
          <w:sz w:val="28"/>
          <w:szCs w:val="28"/>
          <w:lang w:val="en-US"/>
        </w:rPr>
      </w:pPr>
      <w:r w:rsidRPr="009B221A">
        <w:rPr>
          <w:rFonts w:asciiTheme="majorHAnsi" w:hAnsiTheme="majorHAnsi" w:cstheme="majorHAnsi"/>
          <w:b/>
          <w:sz w:val="28"/>
          <w:szCs w:val="28"/>
        </w:rPr>
        <w:t>NỘI DUNG VÀ TRÁCH NHIỆM PHỐI HỢP</w:t>
      </w:r>
    </w:p>
    <w:p w:rsidR="009B221A" w:rsidRDefault="00BF311B" w:rsidP="00C362AE">
      <w:pPr>
        <w:pStyle w:val="PlainText"/>
        <w:spacing w:before="120"/>
        <w:ind w:firstLine="720"/>
        <w:jc w:val="both"/>
        <w:rPr>
          <w:rFonts w:asciiTheme="majorHAnsi" w:hAnsiTheme="majorHAnsi" w:cstheme="majorHAnsi"/>
          <w:b/>
          <w:sz w:val="28"/>
          <w:szCs w:val="28"/>
          <w:lang w:val="en-US"/>
        </w:rPr>
      </w:pPr>
      <w:r w:rsidRPr="009B221A">
        <w:rPr>
          <w:rFonts w:asciiTheme="majorHAnsi" w:hAnsiTheme="majorHAnsi" w:cstheme="majorHAnsi"/>
          <w:b/>
          <w:sz w:val="28"/>
          <w:szCs w:val="28"/>
        </w:rPr>
        <w:t>Điều 3. Nội dung</w:t>
      </w:r>
      <w:r w:rsidR="009B221A" w:rsidRPr="009B221A">
        <w:rPr>
          <w:rFonts w:asciiTheme="majorHAnsi" w:hAnsiTheme="majorHAnsi" w:cstheme="majorHAnsi"/>
          <w:b/>
          <w:sz w:val="28"/>
          <w:szCs w:val="28"/>
        </w:rPr>
        <w:t xml:space="preserve"> phối hợp</w:t>
      </w:r>
      <w:r w:rsidR="009B221A" w:rsidRPr="009B221A">
        <w:rPr>
          <w:rFonts w:asciiTheme="majorHAnsi" w:hAnsiTheme="majorHAnsi" w:cstheme="majorHAnsi"/>
          <w:b/>
          <w:sz w:val="28"/>
          <w:szCs w:val="28"/>
          <w:lang w:val="en-US"/>
        </w:rPr>
        <w:t>.</w:t>
      </w:r>
    </w:p>
    <w:p w:rsidR="009B221A" w:rsidRDefault="009B221A"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1. Trao đổi thông tin liên quan đến nhiệm vụ bảo vệ</w:t>
      </w:r>
      <w:r w:rsidR="005B58E4">
        <w:rPr>
          <w:rFonts w:asciiTheme="majorHAnsi" w:hAnsiTheme="majorHAnsi" w:cstheme="majorHAnsi"/>
          <w:sz w:val="28"/>
          <w:szCs w:val="28"/>
        </w:rPr>
        <w:t xml:space="preserve"> ANQ</w:t>
      </w:r>
      <w:r w:rsidRPr="00225B66">
        <w:rPr>
          <w:rFonts w:asciiTheme="majorHAnsi" w:hAnsiTheme="majorHAnsi" w:cstheme="majorHAnsi"/>
          <w:sz w:val="28"/>
          <w:szCs w:val="28"/>
        </w:rPr>
        <w:t>G và bảo đảm trật tự, an toàn xã hội, đấu tranh phòng, chống tội phạm, vi phạm pháp luật khác trong ngành giáo dục và đào tạo.</w:t>
      </w:r>
    </w:p>
    <w:p w:rsidR="00FB486E"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2. Xây dựng văn bản quy phạm pháp luật về lĩnh vực an ninh, trật tự, giáo dục đào tạo, phổ biến, giáo dục pháp luật, hướng dẫn thực hiện những quy định của pháp luật về an ninh, trật tự trong ngành giáo dục và đào tạo.</w:t>
      </w:r>
    </w:p>
    <w:p w:rsidR="00FB486E"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 xml:space="preserve">3. Bảo đảm an ninh chính trị nội bộ, bảo vệ bí mật nhà nước tại cơ quan, đơn vị trực thuộc Sở Giáo dục và Đào tạo và các cơ sở giáo dục và đào tạo trên địa bàn toàn tỉnh; giáo dục tư tưởng, chính trị và quản lý nhà giáo, cán bộ quản lý cơ sở giáo dục và người học, </w:t>
      </w:r>
      <w:r w:rsidRPr="00A577A9">
        <w:rPr>
          <w:rFonts w:asciiTheme="majorHAnsi" w:hAnsiTheme="majorHAnsi" w:cstheme="majorHAnsi"/>
          <w:sz w:val="28"/>
          <w:szCs w:val="28"/>
        </w:rPr>
        <w:t xml:space="preserve">không để </w:t>
      </w:r>
      <w:r w:rsidR="00065AB7" w:rsidRPr="00A577A9">
        <w:rPr>
          <w:rFonts w:asciiTheme="majorHAnsi" w:hAnsiTheme="majorHAnsi" w:cstheme="majorHAnsi"/>
          <w:sz w:val="28"/>
          <w:szCs w:val="28"/>
          <w:lang w:val="en-US"/>
        </w:rPr>
        <w:t>“tự suy thoái” “tự chuyển hóa” hoặc</w:t>
      </w:r>
      <w:r w:rsidR="00065AB7">
        <w:rPr>
          <w:rFonts w:asciiTheme="majorHAnsi" w:hAnsiTheme="majorHAnsi" w:cstheme="majorHAnsi"/>
          <w:sz w:val="28"/>
          <w:szCs w:val="28"/>
          <w:lang w:val="en-US"/>
        </w:rPr>
        <w:t xml:space="preserve"> bị </w:t>
      </w:r>
      <w:r w:rsidRPr="00225B66">
        <w:rPr>
          <w:rFonts w:asciiTheme="majorHAnsi" w:hAnsiTheme="majorHAnsi" w:cstheme="majorHAnsi"/>
          <w:sz w:val="28"/>
          <w:szCs w:val="28"/>
        </w:rPr>
        <w:t>thế lực thù địch, phản động và tội phạm móc nối, lôi kéo tham gia hoạt động xâm phạm an ninh quốc gia và vi phạm về trật tự, an toàn xã hội.</w:t>
      </w:r>
    </w:p>
    <w:p w:rsidR="00FB486E"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4. Bảo đảm an ninh, trật tự tại các cơ sở giáo dục và đào tạo; an ninh, an toàn trong các kỳ thi và các hoạt động khác của ngành giáo dục; phòng chống khủng bố, tội phạm, tệ nạn xã hội; phòng chống cháy nổ; giáo dục an toàn giao thông</w:t>
      </w:r>
      <w:r w:rsidR="00065AB7">
        <w:rPr>
          <w:rFonts w:asciiTheme="majorHAnsi" w:hAnsiTheme="majorHAnsi" w:cstheme="majorHAnsi"/>
          <w:sz w:val="28"/>
          <w:szCs w:val="28"/>
          <w:lang w:val="en-US"/>
        </w:rPr>
        <w:t>.</w:t>
      </w:r>
      <w:r w:rsidRPr="00225B66">
        <w:rPr>
          <w:rFonts w:asciiTheme="majorHAnsi" w:hAnsiTheme="majorHAnsi" w:cstheme="majorHAnsi"/>
          <w:sz w:val="28"/>
          <w:szCs w:val="28"/>
        </w:rPr>
        <w:t xml:space="preserve"> </w:t>
      </w:r>
    </w:p>
    <w:p w:rsidR="00FB486E" w:rsidRPr="0090318C" w:rsidRDefault="00BF311B" w:rsidP="00C362AE">
      <w:pPr>
        <w:pStyle w:val="PlainText"/>
        <w:spacing w:before="120"/>
        <w:ind w:firstLine="720"/>
        <w:jc w:val="both"/>
        <w:rPr>
          <w:rFonts w:asciiTheme="majorHAnsi" w:hAnsiTheme="majorHAnsi" w:cstheme="majorHAnsi"/>
          <w:b/>
          <w:i/>
          <w:color w:val="FF0000"/>
          <w:sz w:val="28"/>
          <w:szCs w:val="28"/>
          <w:lang w:val="en-US"/>
        </w:rPr>
      </w:pPr>
      <w:r w:rsidRPr="00225B66">
        <w:rPr>
          <w:rFonts w:asciiTheme="majorHAnsi" w:hAnsiTheme="majorHAnsi" w:cstheme="majorHAnsi"/>
          <w:sz w:val="28"/>
          <w:szCs w:val="28"/>
        </w:rPr>
        <w:t xml:space="preserve">5. Quản lý </w:t>
      </w:r>
      <w:r w:rsidR="00065AB7" w:rsidRPr="00A577A9">
        <w:rPr>
          <w:rFonts w:asciiTheme="majorHAnsi" w:hAnsiTheme="majorHAnsi" w:cstheme="majorHAnsi"/>
          <w:sz w:val="28"/>
          <w:szCs w:val="28"/>
          <w:lang w:val="en-US"/>
        </w:rPr>
        <w:t>nhà nước</w:t>
      </w:r>
      <w:r w:rsidR="00065AB7" w:rsidRPr="00A76A02">
        <w:rPr>
          <w:rFonts w:asciiTheme="majorHAnsi" w:hAnsiTheme="majorHAnsi" w:cstheme="majorHAnsi"/>
          <w:color w:val="FF0000"/>
          <w:sz w:val="28"/>
          <w:szCs w:val="28"/>
          <w:lang w:val="en-US"/>
        </w:rPr>
        <w:t xml:space="preserve"> </w:t>
      </w:r>
      <w:r w:rsidRPr="00225B66">
        <w:rPr>
          <w:rFonts w:asciiTheme="majorHAnsi" w:hAnsiTheme="majorHAnsi" w:cstheme="majorHAnsi"/>
          <w:sz w:val="28"/>
          <w:szCs w:val="28"/>
        </w:rPr>
        <w:t>về an ninh trật tự trong hoạt động GD&amp;ĐT của các cơ sở giáo dục có yếu tố nước ngoài trên địa bàn tỉnh; quản lý người nước ngoài giảng dạy và học tập trên địa bàn tỉnh và cán bộ, học sinh, sinh viên trong tỉnh học tập, công tác tại nướ</w:t>
      </w:r>
      <w:r w:rsidR="00F3612D">
        <w:rPr>
          <w:rFonts w:asciiTheme="majorHAnsi" w:hAnsiTheme="majorHAnsi" w:cstheme="majorHAnsi"/>
          <w:sz w:val="28"/>
          <w:szCs w:val="28"/>
        </w:rPr>
        <w:t xml:space="preserve">c ngoài; </w:t>
      </w:r>
      <w:r w:rsidR="00F3612D" w:rsidRPr="00A577A9">
        <w:rPr>
          <w:rFonts w:asciiTheme="majorHAnsi" w:hAnsiTheme="majorHAnsi" w:cstheme="majorHAnsi"/>
          <w:sz w:val="28"/>
          <w:szCs w:val="28"/>
        </w:rPr>
        <w:t>kiểm tra việc tổ chức dạy thêm, học thêm ngoài cơ sở giáo dục.</w:t>
      </w:r>
    </w:p>
    <w:p w:rsidR="00FB486E"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6. Thanh tra, kiểm tra việc thực hiện nhiệm vụ bảo vệ an ninh quốc gia và đảm bảo trật tự, an toàn xã hội trong ngành giáo dục và đào tạo.</w:t>
      </w:r>
    </w:p>
    <w:p w:rsidR="00FB486E"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 xml:space="preserve">7. </w:t>
      </w:r>
      <w:r w:rsidR="00065AB7" w:rsidRPr="00A577A9">
        <w:rPr>
          <w:rFonts w:asciiTheme="majorHAnsi" w:hAnsiTheme="majorHAnsi" w:cstheme="majorHAnsi"/>
          <w:sz w:val="28"/>
          <w:szCs w:val="28"/>
          <w:lang w:val="en-US"/>
        </w:rPr>
        <w:t>X</w:t>
      </w:r>
      <w:r w:rsidR="00065AB7" w:rsidRPr="00A577A9">
        <w:rPr>
          <w:rFonts w:asciiTheme="majorHAnsi" w:hAnsiTheme="majorHAnsi" w:cstheme="majorHAnsi"/>
          <w:sz w:val="28"/>
          <w:szCs w:val="28"/>
        </w:rPr>
        <w:t>ây dựng phong trào toàn dân bảo vệ an ninh tổ quốc</w:t>
      </w:r>
      <w:r w:rsidR="00065AB7" w:rsidRPr="00A577A9">
        <w:rPr>
          <w:rFonts w:asciiTheme="majorHAnsi" w:hAnsiTheme="majorHAnsi" w:cstheme="majorHAnsi"/>
          <w:sz w:val="28"/>
          <w:szCs w:val="28"/>
          <w:lang w:val="en-US"/>
        </w:rPr>
        <w:t>; cơ quan, đơn vị, trường học an toàn về an ninh trật tự</w:t>
      </w:r>
      <w:r w:rsidR="00065AB7" w:rsidRPr="00A577A9">
        <w:rPr>
          <w:rFonts w:asciiTheme="majorHAnsi" w:hAnsiTheme="majorHAnsi" w:cstheme="majorHAnsi"/>
          <w:sz w:val="28"/>
          <w:szCs w:val="28"/>
        </w:rPr>
        <w:t>.</w:t>
      </w:r>
      <w:r w:rsidR="00065AB7" w:rsidRPr="00A577A9">
        <w:rPr>
          <w:rFonts w:asciiTheme="majorHAnsi" w:hAnsiTheme="majorHAnsi" w:cstheme="majorHAnsi"/>
          <w:sz w:val="28"/>
          <w:szCs w:val="28"/>
          <w:lang w:val="en-US"/>
        </w:rPr>
        <w:t xml:space="preserve"> </w:t>
      </w:r>
      <w:r w:rsidRPr="00225B66">
        <w:rPr>
          <w:rFonts w:asciiTheme="majorHAnsi" w:hAnsiTheme="majorHAnsi" w:cstheme="majorHAnsi"/>
          <w:sz w:val="28"/>
          <w:szCs w:val="28"/>
        </w:rPr>
        <w:t>Sơ kết, tổng kết, nghiên cứu khoa học về công tác bảo đảm an ninh trật tự trong ngành Giáo dục.</w:t>
      </w:r>
    </w:p>
    <w:p w:rsidR="00FB486E" w:rsidRDefault="00BF311B" w:rsidP="00C362AE">
      <w:pPr>
        <w:pStyle w:val="PlainText"/>
        <w:spacing w:before="120"/>
        <w:ind w:firstLine="720"/>
        <w:jc w:val="both"/>
        <w:rPr>
          <w:rFonts w:asciiTheme="majorHAnsi" w:hAnsiTheme="majorHAnsi" w:cstheme="majorHAnsi"/>
          <w:b/>
          <w:sz w:val="28"/>
          <w:szCs w:val="28"/>
          <w:lang w:val="en-US"/>
        </w:rPr>
      </w:pPr>
      <w:r w:rsidRPr="00FB486E">
        <w:rPr>
          <w:rFonts w:asciiTheme="majorHAnsi" w:hAnsiTheme="majorHAnsi" w:cstheme="majorHAnsi"/>
          <w:b/>
          <w:sz w:val="28"/>
          <w:szCs w:val="28"/>
        </w:rPr>
        <w:t>Điều 4. Trách nhiệm của Sở Giáo dục và Đào tạo.</w:t>
      </w:r>
    </w:p>
    <w:p w:rsidR="00DD25D0" w:rsidRDefault="00BF311B" w:rsidP="00C362AE">
      <w:pPr>
        <w:pStyle w:val="PlainText"/>
        <w:spacing w:before="120"/>
        <w:ind w:firstLine="720"/>
        <w:jc w:val="both"/>
      </w:pPr>
      <w:r w:rsidRPr="00225B66">
        <w:rPr>
          <w:rFonts w:asciiTheme="majorHAnsi" w:hAnsiTheme="majorHAnsi" w:cstheme="majorHAnsi"/>
          <w:sz w:val="28"/>
          <w:szCs w:val="28"/>
        </w:rPr>
        <w:t xml:space="preserve">1. Chủ trì, phối hợp với Công an tỉnh ban hành và tổ chức thực hiện các quy chế, quy định về công tác bảo vệ an ninh quốc gia, bảo đảm trật tự, an toàn xã hội, </w:t>
      </w:r>
      <w:r w:rsidRPr="00225B66">
        <w:rPr>
          <w:rFonts w:asciiTheme="majorHAnsi" w:hAnsiTheme="majorHAnsi" w:cstheme="majorHAnsi"/>
          <w:sz w:val="28"/>
          <w:szCs w:val="28"/>
        </w:rPr>
        <w:lastRenderedPageBreak/>
        <w:t>đấu tranh phòng chống tội phạm trong các cơ quan quản lý giáo dục và các cơ sở giáo dục và đào tạo.</w:t>
      </w:r>
      <w:r w:rsidR="00DD25D0" w:rsidRPr="00DD25D0">
        <w:t xml:space="preserve"> </w:t>
      </w:r>
    </w:p>
    <w:p w:rsidR="00FB486E" w:rsidRPr="00341CF1"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2. Trao đổi với lực lượng Công an các thông tin về giáo dục, đào tạo có liên quan; các chương trình, dự án hợp tác quốc tế về giáo dục, đào tạo; thông tin về người nước ngoài đang giảng dạy và học tập tại đị</w:t>
      </w:r>
      <w:r w:rsidR="00065AB7">
        <w:rPr>
          <w:rFonts w:asciiTheme="majorHAnsi" w:hAnsiTheme="majorHAnsi" w:cstheme="majorHAnsi"/>
          <w:sz w:val="28"/>
          <w:szCs w:val="28"/>
        </w:rPr>
        <w:t>a phương;</w:t>
      </w:r>
      <w:r w:rsidRPr="00225B66">
        <w:rPr>
          <w:rFonts w:asciiTheme="majorHAnsi" w:hAnsiTheme="majorHAnsi" w:cstheme="majorHAnsi"/>
          <w:sz w:val="28"/>
          <w:szCs w:val="28"/>
        </w:rPr>
        <w:t xml:space="preserve"> cán bộ, lưu </w:t>
      </w:r>
      <w:r w:rsidRPr="00A577A9">
        <w:rPr>
          <w:rFonts w:asciiTheme="majorHAnsi" w:hAnsiTheme="majorHAnsi" w:cstheme="majorHAnsi"/>
          <w:sz w:val="28"/>
          <w:szCs w:val="28"/>
        </w:rPr>
        <w:t>học sinh địa phương đang</w:t>
      </w:r>
      <w:r w:rsidRPr="00225B66">
        <w:rPr>
          <w:rFonts w:asciiTheme="majorHAnsi" w:hAnsiTheme="majorHAnsi" w:cstheme="majorHAnsi"/>
          <w:sz w:val="28"/>
          <w:szCs w:val="28"/>
        </w:rPr>
        <w:t xml:space="preserve"> công tác, học tập tại nước ngoài và các thông tin liên an ninh, trật tự trong các cơ sở giáo dục và đào tạo theo yêu cầu của cơ quan công</w:t>
      </w:r>
      <w:r w:rsidR="00341CF1">
        <w:rPr>
          <w:rFonts w:asciiTheme="majorHAnsi" w:hAnsiTheme="majorHAnsi" w:cstheme="majorHAnsi"/>
          <w:sz w:val="28"/>
          <w:szCs w:val="28"/>
          <w:lang w:val="en-US"/>
        </w:rPr>
        <w:t xml:space="preserve"> an.</w:t>
      </w:r>
    </w:p>
    <w:p w:rsidR="00341CF1"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3. Chủ động ban hành kế hoạch phối hợp với cơ quan công an tổ chức tập huấn, bồi dưỡng nghiệp vụ cho đội ngũ lãnh đạo, cán bộ quản lý cơ sở giáo dục để</w:t>
      </w:r>
      <w:r w:rsidR="00844505">
        <w:rPr>
          <w:rFonts w:asciiTheme="majorHAnsi" w:hAnsiTheme="majorHAnsi" w:cstheme="majorHAnsi"/>
          <w:b/>
          <w:sz w:val="28"/>
          <w:szCs w:val="28"/>
          <w:lang w:val="en-US"/>
        </w:rPr>
        <w:t xml:space="preserve"> </w:t>
      </w:r>
      <w:r w:rsidRPr="00225B66">
        <w:rPr>
          <w:rFonts w:asciiTheme="majorHAnsi" w:hAnsiTheme="majorHAnsi" w:cstheme="majorHAnsi"/>
          <w:sz w:val="28"/>
          <w:szCs w:val="28"/>
        </w:rPr>
        <w:t>thực hiện tốt công tác bảo vệ an ninh chính trị nội bộ, bảo vệ bí mật nhà nước tại các cơ quan quản lý giáo dục và đ</w:t>
      </w:r>
      <w:r w:rsidR="00A577A9">
        <w:rPr>
          <w:rFonts w:asciiTheme="majorHAnsi" w:hAnsiTheme="majorHAnsi" w:cstheme="majorHAnsi"/>
          <w:sz w:val="28"/>
          <w:szCs w:val="28"/>
        </w:rPr>
        <w:t>ào</w:t>
      </w:r>
      <w:r w:rsidR="00D94C89">
        <w:rPr>
          <w:rFonts w:asciiTheme="majorHAnsi" w:hAnsiTheme="majorHAnsi" w:cstheme="majorHAnsi"/>
          <w:sz w:val="28"/>
          <w:szCs w:val="28"/>
          <w:lang w:val="en-US"/>
        </w:rPr>
        <w:t xml:space="preserve"> </w:t>
      </w:r>
      <w:r w:rsidR="00D94C89" w:rsidRPr="00A577A9">
        <w:rPr>
          <w:rFonts w:asciiTheme="majorHAnsi" w:hAnsiTheme="majorHAnsi" w:cstheme="majorHAnsi"/>
          <w:sz w:val="28"/>
          <w:szCs w:val="28"/>
          <w:lang w:val="en-US"/>
        </w:rPr>
        <w:t>tạo</w:t>
      </w:r>
      <w:r w:rsidRPr="00A577A9">
        <w:rPr>
          <w:rFonts w:asciiTheme="majorHAnsi" w:hAnsiTheme="majorHAnsi" w:cstheme="majorHAnsi"/>
          <w:sz w:val="28"/>
          <w:szCs w:val="28"/>
        </w:rPr>
        <w:t xml:space="preserve">, các </w:t>
      </w:r>
      <w:r w:rsidR="00D94C89" w:rsidRPr="00A577A9">
        <w:rPr>
          <w:rFonts w:asciiTheme="majorHAnsi" w:hAnsiTheme="majorHAnsi" w:cstheme="majorHAnsi"/>
          <w:sz w:val="28"/>
          <w:szCs w:val="28"/>
          <w:lang w:val="en-US"/>
        </w:rPr>
        <w:t>cơ sở giáo dục</w:t>
      </w:r>
      <w:r w:rsidRPr="00225B66">
        <w:rPr>
          <w:rFonts w:asciiTheme="majorHAnsi" w:hAnsiTheme="majorHAnsi" w:cstheme="majorHAnsi"/>
          <w:sz w:val="28"/>
          <w:szCs w:val="28"/>
        </w:rPr>
        <w:t>.</w:t>
      </w:r>
    </w:p>
    <w:p w:rsidR="00957B85"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4. Chủ động phối hợp với cơ quan công an và các cơ quan chức năng xây dựng phương án, kế hoạch cụ thể nhằm tăng cường giáo dục, định hướng, nắm bắt về tư tưởng chính trị, nâng cao ý thức cảnh giác của cán bộ, nhà giáo và người học đối với âm mưu và hoạt động chống phá Việt Nam của các thế lực thù địch, phản động. Tuyên truyền, giáo dục, quản lý để người học không bị kích động, lôi kéo tham gia tụ tập đông người, khiếu kiện, biểu tình trái với quy định của pháp luật.</w:t>
      </w:r>
    </w:p>
    <w:p w:rsidR="00957B85"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5. Có kế hoạch cụ thể và chủ động phối hợp với cơ quan Công an, chính quyền địa phương, tổ chức đoàn thể, gia đình người học trong công tác đảm bảo an ninh, trật tự, phòng chống tội phạm, tệ nạn xã hội trong các nhà trường. Ban hành kế hoạch và tổ chức thực hiện hiệu quả chương trình mục tiêu quốc gia phòng chống tội phạm, phòng chống ma túy trong ngành Giáo dục. Định kỳ phối hợp với Công an địa phương tổ chức giao ban, kiểm tra nắm tình hình người học ở ngoại trú, nội trú.</w:t>
      </w:r>
    </w:p>
    <w:p w:rsidR="00957B85"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6. Phối hợp chặt chẽ với gia đình người học, Công an địa phương và các cơ quan chức năng để có biện pháp phòng ngừa, phát hiện, ngăn chặn những vấn đề tiêu cực trong việc sử dụng Internet, trò chơi điện tử có nội dung bạo lực, không lành mạnh đối với người học. Chủ động kiến nghị, phối hợp với chính quyền địa phương có biện pháp kiểm tra, giám sát, giải tỏa các hoạt động kinh doanh, dịch vụ trái quy định của pháp luật về an ninh, trật tự xung quanh cơ sở giáo dục và đào tạo, ký túc xá.</w:t>
      </w:r>
    </w:p>
    <w:p w:rsidR="00957B85"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7. Thường xuyên kiện toàn, bố trí nhân lực, kinh phí, trang thiết bị cần thiết để duy trì hoạt động hiệu quả của các Ban chỉ đạo, lực lượng bảo vệ an ninh, trật tự và các đơn vị phụ trách công tác học sinh, sinh viên trong các nhà trường. Phát huy hiệu quả vai trò của các tổ chức đoàn thể, của các “mô hình hoạt động tự quản của học sinh, sinh viên trong công tác bảo đảm an ninh, trật tự nhà trường.</w:t>
      </w:r>
    </w:p>
    <w:p w:rsidR="00957B85"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 xml:space="preserve">8. Thủ trưởng </w:t>
      </w:r>
      <w:r w:rsidR="0099376C" w:rsidRPr="00A577A9">
        <w:rPr>
          <w:rFonts w:asciiTheme="majorHAnsi" w:hAnsiTheme="majorHAnsi" w:cstheme="majorHAnsi"/>
          <w:sz w:val="28"/>
          <w:szCs w:val="28"/>
        </w:rPr>
        <w:t>cơ quan quản lý, cơ sở giáo dục</w:t>
      </w:r>
      <w:r w:rsidR="0099376C" w:rsidRPr="0099376C">
        <w:rPr>
          <w:rFonts w:asciiTheme="majorHAnsi" w:hAnsiTheme="majorHAnsi" w:cstheme="majorHAnsi"/>
          <w:sz w:val="28"/>
          <w:szCs w:val="28"/>
        </w:rPr>
        <w:t xml:space="preserve"> </w:t>
      </w:r>
      <w:r w:rsidRPr="00225B66">
        <w:rPr>
          <w:rFonts w:asciiTheme="majorHAnsi" w:hAnsiTheme="majorHAnsi" w:cstheme="majorHAnsi"/>
          <w:sz w:val="28"/>
          <w:szCs w:val="28"/>
        </w:rPr>
        <w:t>định kỳ tổ chức đối thoại với cán bộ, nhà giáo và người học nhằm nắm bắt, phát hiện để đề xuất với cấp trên hoặc giải quyết theo thẩm quyền nguyện vọng chính đáng của cán bộ, nhà giáo và người học, xử lý kịp thời biểu hiện gây mất đoàn kết nội bộ, khiếu kiện tập thể, vượt cấp.</w:t>
      </w:r>
    </w:p>
    <w:p w:rsidR="00957B85"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 xml:space="preserve">9. Tăng cường công tác giáo dục đạo đức, lối sống, công tác tuyên truyền, phổ biến giáo dục pháp luật đối với người học, cán bộ, nhà giáo. Chú trọng tuyên truyền, </w:t>
      </w:r>
      <w:r w:rsidRPr="00225B66">
        <w:rPr>
          <w:rFonts w:asciiTheme="majorHAnsi" w:hAnsiTheme="majorHAnsi" w:cstheme="majorHAnsi"/>
          <w:sz w:val="28"/>
          <w:szCs w:val="28"/>
        </w:rPr>
        <w:lastRenderedPageBreak/>
        <w:t xml:space="preserve">giáo dục nâng cao nhận thức và ý thức chấp hành pháp luật về trật tự an toàn giao thông, thực hiện văn hóa giao thông đối với người học và các quy định của pháp luật phòng chống cháy nổ tại </w:t>
      </w:r>
      <w:r w:rsidR="0099376C" w:rsidRPr="00A577A9">
        <w:rPr>
          <w:rFonts w:asciiTheme="majorHAnsi" w:hAnsiTheme="majorHAnsi" w:cstheme="majorHAnsi"/>
          <w:sz w:val="28"/>
          <w:szCs w:val="28"/>
        </w:rPr>
        <w:t>cơ quan quản lý, cơ sở giáo dục</w:t>
      </w:r>
      <w:r w:rsidRPr="00225B66">
        <w:rPr>
          <w:rFonts w:asciiTheme="majorHAnsi" w:hAnsiTheme="majorHAnsi" w:cstheme="majorHAnsi"/>
          <w:sz w:val="28"/>
          <w:szCs w:val="28"/>
        </w:rPr>
        <w:t>. Ban hành quy định của ngành Giáo dục về xử lý những trường hợp cán bộ, nhà giáo và người học vi phạm pháp luật về trật tự, an toàn giao thông.</w:t>
      </w:r>
    </w:p>
    <w:p w:rsidR="00957B85" w:rsidRPr="00A577A9" w:rsidRDefault="00BF311B" w:rsidP="00C362AE">
      <w:pPr>
        <w:pStyle w:val="PlainText"/>
        <w:spacing w:before="120"/>
        <w:ind w:firstLine="720"/>
        <w:jc w:val="both"/>
        <w:rPr>
          <w:rFonts w:asciiTheme="majorHAnsi" w:hAnsiTheme="majorHAnsi" w:cstheme="majorHAnsi"/>
          <w:sz w:val="28"/>
          <w:szCs w:val="28"/>
        </w:rPr>
      </w:pPr>
      <w:r w:rsidRPr="00225B66">
        <w:rPr>
          <w:rFonts w:asciiTheme="majorHAnsi" w:hAnsiTheme="majorHAnsi" w:cstheme="majorHAnsi"/>
          <w:sz w:val="28"/>
          <w:szCs w:val="28"/>
        </w:rPr>
        <w:t>10. Ban hành kế hoạch và tổ chức triển khai thực hiện chương trình, kế hoạch công tác đảm bả</w:t>
      </w:r>
      <w:r w:rsidR="00065AB7">
        <w:rPr>
          <w:rFonts w:asciiTheme="majorHAnsi" w:hAnsiTheme="majorHAnsi" w:cstheme="majorHAnsi"/>
          <w:sz w:val="28"/>
          <w:szCs w:val="28"/>
        </w:rPr>
        <w:t>o ANTT;</w:t>
      </w:r>
      <w:r w:rsidRPr="00225B66">
        <w:rPr>
          <w:rFonts w:asciiTheme="majorHAnsi" w:hAnsiTheme="majorHAnsi" w:cstheme="majorHAnsi"/>
          <w:sz w:val="28"/>
          <w:szCs w:val="28"/>
        </w:rPr>
        <w:t xml:space="preserve"> phong trào toàn dân bảo vệ an ninh tổ quốc hàng năm</w:t>
      </w:r>
      <w:r w:rsidR="0090318C">
        <w:rPr>
          <w:rFonts w:asciiTheme="majorHAnsi" w:hAnsiTheme="majorHAnsi" w:cstheme="majorHAnsi"/>
          <w:sz w:val="28"/>
          <w:szCs w:val="28"/>
        </w:rPr>
        <w:t>.</w:t>
      </w:r>
      <w:r w:rsidRPr="00225B66">
        <w:rPr>
          <w:rFonts w:asciiTheme="majorHAnsi" w:hAnsiTheme="majorHAnsi" w:cstheme="majorHAnsi"/>
          <w:sz w:val="28"/>
          <w:szCs w:val="28"/>
        </w:rPr>
        <w:t xml:space="preserve"> Chủ trì và phối hợp xây dựng kế hoạch tổ chức công tác tập huấn, bồi dưỡng kiến thức cho cán bộ, giáo viên và học sinh, sinh viên về bảo vệ an ninh quốc gia, </w:t>
      </w:r>
      <w:r w:rsidR="0099376C" w:rsidRPr="00A577A9">
        <w:rPr>
          <w:rFonts w:asciiTheme="majorHAnsi" w:hAnsiTheme="majorHAnsi" w:cstheme="majorHAnsi"/>
          <w:sz w:val="28"/>
          <w:szCs w:val="28"/>
        </w:rPr>
        <w:t>Luật</w:t>
      </w:r>
      <w:r w:rsidR="0099376C" w:rsidRPr="0090318C">
        <w:rPr>
          <w:rFonts w:asciiTheme="majorHAnsi" w:hAnsiTheme="majorHAnsi" w:cstheme="majorHAnsi"/>
          <w:b/>
          <w:i/>
          <w:color w:val="FF0000"/>
          <w:sz w:val="28"/>
          <w:szCs w:val="28"/>
        </w:rPr>
        <w:t xml:space="preserve"> </w:t>
      </w:r>
      <w:r w:rsidRPr="00225B66">
        <w:rPr>
          <w:rFonts w:asciiTheme="majorHAnsi" w:hAnsiTheme="majorHAnsi" w:cstheme="majorHAnsi"/>
          <w:sz w:val="28"/>
          <w:szCs w:val="28"/>
        </w:rPr>
        <w:t xml:space="preserve">bảo vệ bí mật nhà nước và các văn bản qui định về công tác giữ gìn trật tự an toàn xã hội, xây dựng phong trào toàn dân bảo vệ an ninh tổ quốc trong </w:t>
      </w:r>
      <w:r w:rsidRPr="00A577A9">
        <w:rPr>
          <w:rFonts w:asciiTheme="majorHAnsi" w:hAnsiTheme="majorHAnsi" w:cstheme="majorHAnsi"/>
          <w:sz w:val="28"/>
          <w:szCs w:val="28"/>
        </w:rPr>
        <w:t xml:space="preserve">các </w:t>
      </w:r>
      <w:r w:rsidR="0099376C" w:rsidRPr="00A577A9">
        <w:rPr>
          <w:rFonts w:asciiTheme="majorHAnsi" w:hAnsiTheme="majorHAnsi" w:cstheme="majorHAnsi"/>
          <w:sz w:val="28"/>
          <w:szCs w:val="28"/>
        </w:rPr>
        <w:t>cơ quan quản lý, cơ sở giáo dụ</w:t>
      </w:r>
      <w:r w:rsidR="0090318C" w:rsidRPr="00A577A9">
        <w:rPr>
          <w:rFonts w:asciiTheme="majorHAnsi" w:hAnsiTheme="majorHAnsi" w:cstheme="majorHAnsi"/>
          <w:sz w:val="28"/>
          <w:szCs w:val="28"/>
        </w:rPr>
        <w:t>c</w:t>
      </w:r>
      <w:r w:rsidRPr="00A577A9">
        <w:rPr>
          <w:rFonts w:asciiTheme="majorHAnsi" w:hAnsiTheme="majorHAnsi" w:cstheme="majorHAnsi"/>
          <w:sz w:val="28"/>
          <w:szCs w:val="28"/>
        </w:rPr>
        <w:t>.</w:t>
      </w:r>
    </w:p>
    <w:p w:rsidR="008B69DE"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11. Phối hợp với lực lượng Công an các cấp trong công tác đảm bảo an toàn các kỳ thi: Thi tốt nghiệp, tuyển sinh, kỳ thi chọn học sinh giỏi các cấp và tuy</w:t>
      </w:r>
      <w:r w:rsidR="00065AB7">
        <w:rPr>
          <w:rFonts w:asciiTheme="majorHAnsi" w:hAnsiTheme="majorHAnsi" w:cstheme="majorHAnsi"/>
          <w:sz w:val="28"/>
          <w:szCs w:val="28"/>
        </w:rPr>
        <w:t>ể</w:t>
      </w:r>
      <w:r w:rsidRPr="00225B66">
        <w:rPr>
          <w:rFonts w:asciiTheme="majorHAnsi" w:hAnsiTheme="majorHAnsi" w:cstheme="majorHAnsi"/>
          <w:sz w:val="28"/>
          <w:szCs w:val="28"/>
        </w:rPr>
        <w:t>n</w:t>
      </w:r>
      <w:r w:rsidR="00957B85">
        <w:rPr>
          <w:rFonts w:asciiTheme="majorHAnsi" w:hAnsiTheme="majorHAnsi" w:cstheme="majorHAnsi"/>
          <w:b/>
          <w:sz w:val="28"/>
          <w:szCs w:val="28"/>
          <w:lang w:val="en-US"/>
        </w:rPr>
        <w:t xml:space="preserve"> </w:t>
      </w:r>
      <w:r w:rsidRPr="00225B66">
        <w:rPr>
          <w:rFonts w:asciiTheme="majorHAnsi" w:hAnsiTheme="majorHAnsi" w:cstheme="majorHAnsi"/>
          <w:sz w:val="28"/>
          <w:szCs w:val="28"/>
        </w:rPr>
        <w:t>dụng viên chức, công chứ</w:t>
      </w:r>
      <w:r w:rsidR="00554DB2">
        <w:rPr>
          <w:rFonts w:asciiTheme="majorHAnsi" w:hAnsiTheme="majorHAnsi" w:cstheme="majorHAnsi"/>
          <w:sz w:val="28"/>
          <w:szCs w:val="28"/>
        </w:rPr>
        <w:t>c</w:t>
      </w:r>
      <w:r w:rsidR="0090318C">
        <w:rPr>
          <w:rFonts w:asciiTheme="majorHAnsi" w:hAnsiTheme="majorHAnsi" w:cstheme="majorHAnsi"/>
          <w:sz w:val="28"/>
          <w:szCs w:val="28"/>
        </w:rPr>
        <w:t xml:space="preserve">. </w:t>
      </w:r>
      <w:r w:rsidRPr="00225B66">
        <w:rPr>
          <w:rFonts w:asciiTheme="majorHAnsi" w:hAnsiTheme="majorHAnsi" w:cstheme="majorHAnsi"/>
          <w:sz w:val="28"/>
          <w:szCs w:val="28"/>
        </w:rPr>
        <w:t>Không để xảy ra các vụ việc lộ, lọt đề thi, bài thi, các vấn đề tiêu cực trong tổ chức thi làm ảnh hưởng xấu đến tình an ninh chính trị của địa phương.</w:t>
      </w:r>
    </w:p>
    <w:p w:rsidR="008B69DE" w:rsidRDefault="00BF311B" w:rsidP="00C362AE">
      <w:pPr>
        <w:pStyle w:val="PlainText"/>
        <w:spacing w:before="120"/>
        <w:ind w:firstLine="720"/>
        <w:jc w:val="both"/>
        <w:rPr>
          <w:rFonts w:asciiTheme="majorHAnsi" w:hAnsiTheme="majorHAnsi" w:cstheme="majorHAnsi"/>
          <w:sz w:val="28"/>
          <w:szCs w:val="28"/>
          <w:lang w:val="en-US"/>
        </w:rPr>
      </w:pPr>
      <w:r w:rsidRPr="00225B66">
        <w:rPr>
          <w:rFonts w:asciiTheme="majorHAnsi" w:hAnsiTheme="majorHAnsi" w:cstheme="majorHAnsi"/>
          <w:sz w:val="28"/>
          <w:szCs w:val="28"/>
        </w:rPr>
        <w:t xml:space="preserve">12. Tổ chức sơ kết, tổng kết, xây dựng và nhân rộng mô hình, điển hình tiên tiến về công tác đảm bảo an ninh quốc gia, giữ gìn trật tự an toàn xã hội và phong trào toàn dân bảo vệ an ninh tổ quốc trong ngành Giáo dục. </w:t>
      </w:r>
    </w:p>
    <w:p w:rsidR="001A0133" w:rsidRDefault="00BF311B" w:rsidP="00C362AE">
      <w:pPr>
        <w:pStyle w:val="PlainText"/>
        <w:spacing w:before="120"/>
        <w:ind w:firstLine="720"/>
        <w:jc w:val="both"/>
        <w:rPr>
          <w:rFonts w:asciiTheme="majorHAnsi" w:hAnsiTheme="majorHAnsi" w:cstheme="majorHAnsi"/>
          <w:b/>
          <w:sz w:val="28"/>
          <w:szCs w:val="28"/>
          <w:lang w:val="en-US"/>
        </w:rPr>
      </w:pPr>
      <w:r w:rsidRPr="008B69DE">
        <w:rPr>
          <w:rFonts w:asciiTheme="majorHAnsi" w:hAnsiTheme="majorHAnsi" w:cstheme="majorHAnsi"/>
          <w:b/>
          <w:sz w:val="28"/>
          <w:szCs w:val="28"/>
        </w:rPr>
        <w:t>Điều 5. Trách nhiệm của Công an tỉnh Hòa</w:t>
      </w:r>
      <w:r w:rsidR="008B69DE">
        <w:rPr>
          <w:rFonts w:asciiTheme="majorHAnsi" w:hAnsiTheme="majorHAnsi" w:cstheme="majorHAnsi"/>
          <w:b/>
          <w:sz w:val="28"/>
          <w:szCs w:val="28"/>
          <w:lang w:val="en-US"/>
        </w:rPr>
        <w:t xml:space="preserve"> Bình.</w:t>
      </w:r>
    </w:p>
    <w:p w:rsidR="001A0133" w:rsidRPr="007B0E87" w:rsidRDefault="00BF311B" w:rsidP="00C362AE">
      <w:pPr>
        <w:pStyle w:val="PlainText"/>
        <w:spacing w:before="120"/>
        <w:ind w:firstLine="720"/>
        <w:jc w:val="both"/>
        <w:rPr>
          <w:rFonts w:asciiTheme="majorHAnsi" w:hAnsiTheme="majorHAnsi" w:cstheme="majorHAnsi"/>
          <w:b/>
          <w:i/>
          <w:color w:val="FF0000"/>
          <w:sz w:val="28"/>
          <w:szCs w:val="28"/>
          <w:lang w:val="en-US"/>
        </w:rPr>
      </w:pPr>
      <w:r w:rsidRPr="00225B66">
        <w:rPr>
          <w:rFonts w:asciiTheme="majorHAnsi" w:hAnsiTheme="majorHAnsi" w:cstheme="majorHAnsi"/>
          <w:sz w:val="28"/>
          <w:szCs w:val="28"/>
        </w:rPr>
        <w:t>1. Chủ trì, định hướng cho các cơ quan quản lý giáo dục và đào tạo, các nhà trường về công tác bảo vệ an ninh quốc gia và bảo đảm trật tự, an toàn xã hội, đấu tranh phòng chống tội phạm, vi phạm pháp luật khác. Thường xuyên trao đổi với các cơ quan quản lý giáo dục và cơ sở giáo dục về âm mưu, phương thức hoạt động của các thế lực thù địch, phản động chống phá Đảng, Nhà nước, thủ đoạn của tôi phạm; thông tin về các trường hợp vi phạm pháp luật liên quan đến người học và cán bộ, nhà giáo để phối hợp phòng ngừa, xử lý.</w:t>
      </w:r>
      <w:r w:rsidR="007B0E87">
        <w:rPr>
          <w:rFonts w:asciiTheme="majorHAnsi" w:hAnsiTheme="majorHAnsi" w:cstheme="majorHAnsi"/>
          <w:sz w:val="28"/>
          <w:szCs w:val="28"/>
        </w:rPr>
        <w:t xml:space="preserve"> </w:t>
      </w:r>
    </w:p>
    <w:p w:rsidR="001A0133" w:rsidRPr="000E29D2" w:rsidRDefault="00BF311B" w:rsidP="00C362AE">
      <w:pPr>
        <w:pStyle w:val="PlainText"/>
        <w:spacing w:before="120"/>
        <w:ind w:firstLine="720"/>
        <w:jc w:val="both"/>
        <w:rPr>
          <w:rFonts w:asciiTheme="majorHAnsi" w:hAnsiTheme="majorHAnsi" w:cstheme="majorHAnsi"/>
          <w:sz w:val="28"/>
          <w:szCs w:val="28"/>
          <w:lang w:val="en-US"/>
        </w:rPr>
      </w:pPr>
      <w:r w:rsidRPr="00225B66">
        <w:rPr>
          <w:rFonts w:asciiTheme="majorHAnsi" w:hAnsiTheme="majorHAnsi" w:cstheme="majorHAnsi"/>
          <w:sz w:val="28"/>
          <w:szCs w:val="28"/>
        </w:rPr>
        <w:t xml:space="preserve">2. Chủ trì hướng dẫn các cơ quan quản lý giáo dục, cơ sở giáo dục ban hành kế hoạch, tổ chức tập huấn, trao đổi kinh nghiệm nhằm thực hiện tốt công tác bảo vệ an ninh chính trị nội bộ trong ngành giáo dục và đào tạo. </w:t>
      </w:r>
      <w:r w:rsidR="00DD25D0" w:rsidRPr="000E29D2">
        <w:rPr>
          <w:rFonts w:asciiTheme="majorHAnsi" w:hAnsiTheme="majorHAnsi" w:cstheme="majorHAnsi"/>
          <w:sz w:val="28"/>
          <w:szCs w:val="28"/>
        </w:rPr>
        <w:t>Hướng dẫ</w:t>
      </w:r>
      <w:r w:rsidR="00897465" w:rsidRPr="000E29D2">
        <w:rPr>
          <w:rFonts w:asciiTheme="majorHAnsi" w:hAnsiTheme="majorHAnsi" w:cstheme="majorHAnsi"/>
          <w:sz w:val="28"/>
          <w:szCs w:val="28"/>
        </w:rPr>
        <w:t>n, k</w:t>
      </w:r>
      <w:r w:rsidR="00DD25D0" w:rsidRPr="000E29D2">
        <w:rPr>
          <w:rFonts w:asciiTheme="majorHAnsi" w:hAnsiTheme="majorHAnsi" w:cstheme="majorHAnsi"/>
          <w:sz w:val="28"/>
          <w:szCs w:val="28"/>
        </w:rPr>
        <w:t>iểm tra công tác bảo vệ BMNN tại các cơ quan đơn vị nhà trường thuộc Sở giáo dục và Đào tạo.</w:t>
      </w:r>
      <w:r w:rsidR="00897465" w:rsidRPr="000E29D2">
        <w:rPr>
          <w:rFonts w:asciiTheme="majorHAnsi" w:hAnsiTheme="majorHAnsi" w:cstheme="majorHAnsi"/>
          <w:sz w:val="28"/>
          <w:szCs w:val="28"/>
        </w:rPr>
        <w:t xml:space="preserve"> Phối hợp thẩm tra xác minh lý lịch cán bộ, rà soát nhân sự, quản lý cán bộ.</w:t>
      </w:r>
    </w:p>
    <w:p w:rsidR="001A0133"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3. Chủ trì hướng dẫn các cơ quan quản lý giáo dục, các cơ sở giáo dục ban hành kế hoạch và tổ chức thực hiện tốt công tác đảm bảo an ninh trật tự, an toàn trường học. Kịp thời phát hiện, xử lý hành vi của người học, cán bộ, nhà giáo vi phạm pháp luật về bảo vệ an ninh quốc gia, đảm bảo trật tự, an toàn xã hội.</w:t>
      </w:r>
    </w:p>
    <w:p w:rsidR="001A0133" w:rsidRDefault="001A0133"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4. Chủ trì</w:t>
      </w:r>
      <w:r>
        <w:rPr>
          <w:rFonts w:asciiTheme="majorHAnsi" w:hAnsiTheme="majorHAnsi" w:cstheme="majorHAnsi"/>
          <w:sz w:val="28"/>
          <w:szCs w:val="28"/>
          <w:lang w:val="en-US"/>
        </w:rPr>
        <w:t xml:space="preserve"> </w:t>
      </w:r>
      <w:r w:rsidR="00BF311B" w:rsidRPr="00225B66">
        <w:rPr>
          <w:rFonts w:asciiTheme="majorHAnsi" w:hAnsiTheme="majorHAnsi" w:cstheme="majorHAnsi"/>
          <w:sz w:val="28"/>
          <w:szCs w:val="28"/>
        </w:rPr>
        <w:t xml:space="preserve">tham mưu, phối hợp với các cơ quan quản lý giáo dục, cơ sở giáo dục xây dựng nội dung, hướng dẫn, kiểm tra việc thực hiện chương trình mục tiêu quốc gia phòng, chống tội phạm, phòng chống ma túy trong ngành Giáo dục. Thường xuyên kiểm tra, nắm tình hình nhằm phát hiện, đấu tranh với các loại tội phạm, tệ nạn </w:t>
      </w:r>
      <w:r w:rsidR="00BF311B" w:rsidRPr="00225B66">
        <w:rPr>
          <w:rFonts w:asciiTheme="majorHAnsi" w:hAnsiTheme="majorHAnsi" w:cstheme="majorHAnsi"/>
          <w:sz w:val="28"/>
          <w:szCs w:val="28"/>
        </w:rPr>
        <w:lastRenderedPageBreak/>
        <w:t>xã hội xâm nhập vào nhà trường, đặc biệt là tệ nạn ma túy, hành vi chiếm đoạt tài sản, bắt cóc nhằm chiếm đoạt tài sản, hành hung người học và cán bộ, nhà giáo.</w:t>
      </w:r>
    </w:p>
    <w:p w:rsidR="001A0133"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5. Phối hợp với các cơ quan chức năng kiểm tra, xử lý các hành vi vi phạm của các cơ sở kinh doanh ảnh hưởng đến môi trường học tập của cơ sở giáo dục và an ninh, trật tự khu vực xung quanh các trường học, cơ sở giáo dục.</w:t>
      </w:r>
    </w:p>
    <w:p w:rsidR="001A0133"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 xml:space="preserve">6. Phối hợp soạn thảo các văn bản quy phạm pháp luật </w:t>
      </w:r>
      <w:r w:rsidR="00065AB7" w:rsidRPr="000E29D2">
        <w:rPr>
          <w:rFonts w:asciiTheme="majorHAnsi" w:hAnsiTheme="majorHAnsi" w:cstheme="majorHAnsi"/>
          <w:sz w:val="28"/>
          <w:szCs w:val="28"/>
        </w:rPr>
        <w:t>có liên quan đến an ninh quốc gia, trật tự, an toàn xã hội</w:t>
      </w:r>
      <w:r w:rsidR="00065AB7" w:rsidRPr="00225B66">
        <w:rPr>
          <w:rFonts w:asciiTheme="majorHAnsi" w:hAnsiTheme="majorHAnsi" w:cstheme="majorHAnsi"/>
          <w:sz w:val="28"/>
          <w:szCs w:val="28"/>
        </w:rPr>
        <w:t xml:space="preserve"> </w:t>
      </w:r>
      <w:r w:rsidRPr="00225B66">
        <w:rPr>
          <w:rFonts w:asciiTheme="majorHAnsi" w:hAnsiTheme="majorHAnsi" w:cstheme="majorHAnsi"/>
          <w:sz w:val="28"/>
          <w:szCs w:val="28"/>
        </w:rPr>
        <w:t>về lĩnh vực giáo dục, đào tạo. Cung cấp tài liệu, cử cán bộ tham gia công tác phổ biến, giáo dục pháp luật về bảo vệ an ninh quốc gia, bảo đảm trật tự, an toàn xã hội cho cán bộ, giáo viên và HSSV theo đề nghị của các cơ quan quản lý giáo dục và cơ sở giáo dục.</w:t>
      </w:r>
    </w:p>
    <w:p w:rsidR="001A0133"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7. Tham mưu với cấp ủy, chính quyền địa phương ban hành quy định quản lý nhà trọ cho người học và quy chế phối hợp quản lý người học ở ngoại trú, người học tại các khu kí túc xá tập trung không thuộc sự quản lý của các cơ sở giáo dục. Tăng cường công tác phối hợp hướng dẫn, kiểm tra, theo dõi, chấn chỉnh, xử lý các trường hợp vi phạm theo đúng các qui định của pháp luật và của chính quyền địa phương.</w:t>
      </w:r>
    </w:p>
    <w:p w:rsidR="001A0133"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8. Tham mưu, hướng dẫn Sở GD&amp;ĐT, các cơ quan quản lý giáo dục, các cơ sở giáo dục ban hành kế hoạch, phương án đảm bảo ANTT và cử cán bộ phối hợp</w:t>
      </w:r>
      <w:r w:rsidR="001A0133">
        <w:rPr>
          <w:rFonts w:asciiTheme="majorHAnsi" w:hAnsiTheme="majorHAnsi" w:cstheme="majorHAnsi"/>
          <w:b/>
          <w:sz w:val="28"/>
          <w:szCs w:val="28"/>
          <w:lang w:val="en-US"/>
        </w:rPr>
        <w:t xml:space="preserve"> </w:t>
      </w:r>
      <w:r w:rsidRPr="00225B66">
        <w:rPr>
          <w:rFonts w:asciiTheme="majorHAnsi" w:hAnsiTheme="majorHAnsi" w:cstheme="majorHAnsi"/>
          <w:sz w:val="28"/>
          <w:szCs w:val="28"/>
        </w:rPr>
        <w:t>tham gia công tác đảm bảo an ninh, an toàn trong các kỳ thi và các chương trình, hoạt động lớn trong ngành giáo dục.</w:t>
      </w:r>
    </w:p>
    <w:p w:rsidR="001A0133"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9. Chủ trì, xây dựng kế hoạch kiểm tra, hướng dẫn các cơ quan quản lý giáo dục, cơ sở giáo dục các quy định về phòng chống khủng bố, phòng chống cháy nổ, các quy định về xuất, nhập cảnh đối với các chương trình, dự án, các cơ sở giáo dục có yếu tố nước ngoài. Phối hợp tổ chức công tác tuyên truyền, phổ biến, giáo dục các quy định và xử lý các hành vi vi phạm pháp luật về đảm bảo trật tự, an toàn giao thông đối với người học và cán bộ, nhà giáo.</w:t>
      </w:r>
    </w:p>
    <w:p w:rsidR="001A0133"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10. Tham gia, hướng dẫn các cơ quan quản lý giáo dục, cơ sở giáo dục ban hành kế hoạch thực hiện tốt phong trào toàn dân bảo vệ an ninh tổ quốc. Phối hợp, chỉ đạo, hướng dẫn, kiểm tra, đôn đốc các cơ sở giáo dục xây dựng nội dung, thực hiện các biện pháp đảm bảo an ninh trật tự theo quy định của Bộ Công an, của UBND tỉnh về “Khu dân cư, xã, phường, thị trấn, cơ quan, doanh nghiệp, nhà trường đạt tiêu chuẩn An toàn về an ninh trật tự”; thường xuyên phối hợp với các cơ sở giáo dục ở địa phương nhân rộng mô hình, điển hình tiên tiến và khen thưởng những cá nhân, tập thể có thành tích xuất sắc trong xây dựng phong trào toàn dân bảo vệ an ninh Tổ quốc.</w:t>
      </w:r>
    </w:p>
    <w:p w:rsidR="001A0133"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11. Chủ trì, phát hiện đấu tranh, ngăn chặn và xử lý các hành vi lợi dụng danh nghĩa hợp tác quốc tế trong giáo dục, đào tạo để thâm nhập nội bộ, phá hoại tư tưởng hoặc điều tra, thu thập tin tức tình hình kinh tế, chính trị xã hội ở địa phương. Thường xuyên trao đổi thông tin nhằm quản lý tốt về an ninh, trật tự trong hoạt động đào tạo của các cơ sở giáo dục có yếu tố nước ngoài, người nướ</w:t>
      </w:r>
      <w:r w:rsidR="00444953">
        <w:rPr>
          <w:rFonts w:asciiTheme="majorHAnsi" w:hAnsiTheme="majorHAnsi" w:cstheme="majorHAnsi"/>
          <w:sz w:val="28"/>
          <w:szCs w:val="28"/>
        </w:rPr>
        <w:t>c ngoài đang</w:t>
      </w:r>
      <w:r w:rsidRPr="00225B66">
        <w:rPr>
          <w:rFonts w:asciiTheme="majorHAnsi" w:hAnsiTheme="majorHAnsi" w:cstheme="majorHAnsi"/>
          <w:sz w:val="28"/>
          <w:szCs w:val="28"/>
        </w:rPr>
        <w:t xml:space="preserve"> giảng dạy, học tập tại địa phương và cán bộ, lưu học sinh địa phương công tác, học tập tại nước ngoài theo đúng qui định của pháp luật.</w:t>
      </w:r>
    </w:p>
    <w:p w:rsidR="001A0133" w:rsidRPr="005F52B2"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lastRenderedPageBreak/>
        <w:t xml:space="preserve">12. </w:t>
      </w:r>
      <w:r w:rsidRPr="005F52B2">
        <w:rPr>
          <w:rFonts w:asciiTheme="majorHAnsi" w:hAnsiTheme="majorHAnsi" w:cstheme="majorHAnsi"/>
          <w:sz w:val="28"/>
          <w:szCs w:val="28"/>
        </w:rPr>
        <w:t>Chủ trì thực hiện công tác thanh tra, kiểm tra việc chấp hành các quy định của pháp luật về an ninh, trật tự trong ngành giáo dục theo thẩm quyền.</w:t>
      </w:r>
      <w:r w:rsidR="00444953" w:rsidRPr="005F52B2">
        <w:rPr>
          <w:rFonts w:asciiTheme="majorHAnsi" w:hAnsiTheme="majorHAnsi" w:cstheme="majorHAnsi"/>
          <w:sz w:val="28"/>
          <w:szCs w:val="28"/>
        </w:rPr>
        <w:t xml:space="preserve"> </w:t>
      </w:r>
      <w:r w:rsidRPr="005F52B2">
        <w:rPr>
          <w:rFonts w:asciiTheme="majorHAnsi" w:hAnsiTheme="majorHAnsi" w:cstheme="majorHAnsi"/>
          <w:sz w:val="28"/>
          <w:szCs w:val="28"/>
        </w:rPr>
        <w:t>Cử cán bộ phối hợp tham gia các hoạt động thanh tra, kiểm tra về công tác bảo đảm an ninh, trật tự trong các cơ sở giáo dục theo đề nghị của các cơ quan quản lý giáo dục.</w:t>
      </w:r>
      <w:r w:rsidR="005F52B2" w:rsidRPr="005F52B2">
        <w:rPr>
          <w:rFonts w:asciiTheme="majorHAnsi" w:hAnsiTheme="majorHAnsi" w:cstheme="majorHAnsi"/>
          <w:sz w:val="28"/>
          <w:szCs w:val="28"/>
          <w:lang w:val="en-US"/>
        </w:rPr>
        <w:t xml:space="preserve"> Trao đổi thông tin với ngành giáo dục các vấn đề liên quan khiếu nại, tố cáo, phản ánh về cán bộ, giáo viên, nhân viên, học sinh sinh viên theo đúng quy định của pháp luật.</w:t>
      </w:r>
    </w:p>
    <w:p w:rsidR="001A0133"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13. Phối hợp với ngành giáo dục và đào tạo giám sát, đảm bảo an toàn, phòng, chống các biểu hiện tiêu cực trong quá trình tổ chức các kỳ thi: Thi tốt nghiệp, tuyển sinh, các kỳ thi chọn học sinh giỏi các cấp và tuyển dụng viên chức, công chức ngành giáo dục không để xảy ra các vụ việc phức tạp.</w:t>
      </w:r>
    </w:p>
    <w:p w:rsidR="001A0133" w:rsidRDefault="00BF311B" w:rsidP="00C362AE">
      <w:pPr>
        <w:pStyle w:val="PlainText"/>
        <w:spacing w:before="120"/>
        <w:ind w:firstLine="720"/>
        <w:jc w:val="both"/>
        <w:rPr>
          <w:rFonts w:asciiTheme="majorHAnsi" w:hAnsiTheme="majorHAnsi" w:cstheme="majorHAnsi"/>
          <w:b/>
          <w:sz w:val="28"/>
          <w:szCs w:val="28"/>
          <w:lang w:val="en-US"/>
        </w:rPr>
      </w:pPr>
      <w:r w:rsidRPr="00225B66">
        <w:rPr>
          <w:rFonts w:asciiTheme="majorHAnsi" w:hAnsiTheme="majorHAnsi" w:cstheme="majorHAnsi"/>
          <w:sz w:val="28"/>
          <w:szCs w:val="28"/>
        </w:rPr>
        <w:t>14. Tham gia phối hợp tổ chức sơ kết, tổng kết công tác bảo vệ an ninh quốc gia, đảm bảo trật tự, an toàn xã hội và phong trào toàn dân bảo vệ an ninh tổ quốc trong ngành Giáo dục</w:t>
      </w:r>
      <w:r w:rsidR="00046A98">
        <w:rPr>
          <w:rFonts w:asciiTheme="majorHAnsi" w:hAnsiTheme="majorHAnsi" w:cstheme="majorHAnsi"/>
          <w:sz w:val="28"/>
          <w:szCs w:val="28"/>
          <w:lang w:val="en-US"/>
        </w:rPr>
        <w:t xml:space="preserve"> </w:t>
      </w:r>
      <w:r w:rsidR="00046A98" w:rsidRPr="00CB4B4B">
        <w:rPr>
          <w:rFonts w:asciiTheme="majorHAnsi" w:hAnsiTheme="majorHAnsi" w:cstheme="majorHAnsi"/>
          <w:sz w:val="28"/>
          <w:szCs w:val="28"/>
          <w:lang w:val="en-US"/>
        </w:rPr>
        <w:t>và Đào tạo</w:t>
      </w:r>
      <w:r w:rsidRPr="00225B66">
        <w:rPr>
          <w:rFonts w:asciiTheme="majorHAnsi" w:hAnsiTheme="majorHAnsi" w:cstheme="majorHAnsi"/>
          <w:sz w:val="28"/>
          <w:szCs w:val="28"/>
        </w:rPr>
        <w:t>.</w:t>
      </w:r>
    </w:p>
    <w:p w:rsidR="001A0133" w:rsidRDefault="00BF311B" w:rsidP="00C362AE">
      <w:pPr>
        <w:pStyle w:val="PlainText"/>
        <w:jc w:val="center"/>
        <w:rPr>
          <w:rFonts w:asciiTheme="majorHAnsi" w:hAnsiTheme="majorHAnsi" w:cstheme="majorHAnsi"/>
          <w:b/>
          <w:sz w:val="28"/>
          <w:szCs w:val="28"/>
          <w:lang w:val="en-US"/>
        </w:rPr>
      </w:pPr>
      <w:r w:rsidRPr="001A0133">
        <w:rPr>
          <w:rFonts w:asciiTheme="majorHAnsi" w:hAnsiTheme="majorHAnsi" w:cstheme="majorHAnsi"/>
          <w:b/>
          <w:sz w:val="28"/>
          <w:szCs w:val="28"/>
        </w:rPr>
        <w:t xml:space="preserve">Chương III </w:t>
      </w:r>
    </w:p>
    <w:p w:rsidR="005F1941" w:rsidRPr="001A0133" w:rsidRDefault="00BF311B" w:rsidP="00C362AE">
      <w:pPr>
        <w:pStyle w:val="PlainText"/>
        <w:jc w:val="center"/>
        <w:rPr>
          <w:rFonts w:asciiTheme="majorHAnsi" w:hAnsiTheme="majorHAnsi" w:cstheme="majorHAnsi"/>
          <w:b/>
          <w:sz w:val="28"/>
          <w:szCs w:val="28"/>
          <w:lang w:val="en-US"/>
        </w:rPr>
      </w:pPr>
      <w:r w:rsidRPr="001A0133">
        <w:rPr>
          <w:rFonts w:asciiTheme="majorHAnsi" w:hAnsiTheme="majorHAnsi" w:cstheme="majorHAnsi"/>
          <w:b/>
          <w:sz w:val="28"/>
          <w:szCs w:val="28"/>
        </w:rPr>
        <w:t>TỔ CHỨC THỰC HIỆN</w:t>
      </w:r>
    </w:p>
    <w:p w:rsidR="001A0133" w:rsidRDefault="00BF311B" w:rsidP="00C362AE">
      <w:pPr>
        <w:pStyle w:val="PlainText"/>
        <w:spacing w:before="120"/>
        <w:ind w:firstLine="720"/>
        <w:jc w:val="both"/>
        <w:rPr>
          <w:rFonts w:asciiTheme="majorHAnsi" w:hAnsiTheme="majorHAnsi" w:cstheme="majorHAnsi"/>
          <w:b/>
          <w:sz w:val="28"/>
          <w:szCs w:val="28"/>
          <w:lang w:val="en-US"/>
        </w:rPr>
      </w:pPr>
      <w:r w:rsidRPr="001A0133">
        <w:rPr>
          <w:rFonts w:asciiTheme="majorHAnsi" w:hAnsiTheme="majorHAnsi" w:cstheme="majorHAnsi"/>
          <w:b/>
          <w:sz w:val="28"/>
          <w:szCs w:val="28"/>
        </w:rPr>
        <w:t>Điều 6. Trách nhiệm thi hành.</w:t>
      </w:r>
    </w:p>
    <w:p w:rsidR="005D5861" w:rsidRDefault="005D5861" w:rsidP="00C362AE">
      <w:pPr>
        <w:pStyle w:val="PlainText"/>
        <w:spacing w:before="120"/>
        <w:ind w:firstLine="720"/>
        <w:jc w:val="both"/>
        <w:rPr>
          <w:rFonts w:asciiTheme="majorHAnsi" w:hAnsiTheme="majorHAnsi" w:cstheme="majorHAnsi"/>
          <w:sz w:val="28"/>
          <w:szCs w:val="28"/>
          <w:lang w:val="en-US"/>
        </w:rPr>
      </w:pPr>
      <w:r>
        <w:rPr>
          <w:rFonts w:asciiTheme="majorHAnsi" w:hAnsiTheme="majorHAnsi" w:cstheme="majorHAnsi"/>
          <w:sz w:val="28"/>
          <w:szCs w:val="28"/>
        </w:rPr>
        <w:t>1</w:t>
      </w:r>
      <w:r w:rsidRPr="00225B66">
        <w:rPr>
          <w:rFonts w:asciiTheme="majorHAnsi" w:hAnsiTheme="majorHAnsi" w:cstheme="majorHAnsi"/>
          <w:sz w:val="28"/>
          <w:szCs w:val="28"/>
        </w:rPr>
        <w:t xml:space="preserve">. </w:t>
      </w:r>
      <w:r w:rsidR="00046A98" w:rsidRPr="00614D1E">
        <w:rPr>
          <w:rFonts w:asciiTheme="majorHAnsi" w:hAnsiTheme="majorHAnsi" w:cstheme="majorHAnsi"/>
          <w:sz w:val="28"/>
          <w:szCs w:val="28"/>
        </w:rPr>
        <w:t xml:space="preserve">Sở </w:t>
      </w:r>
      <w:r w:rsidR="00C362AE">
        <w:rPr>
          <w:rFonts w:asciiTheme="majorHAnsi" w:hAnsiTheme="majorHAnsi" w:cstheme="majorHAnsi"/>
          <w:sz w:val="28"/>
          <w:szCs w:val="28"/>
          <w:lang w:val="en-US"/>
        </w:rPr>
        <w:t>GD&amp;ĐT</w:t>
      </w:r>
      <w:r w:rsidR="00046A98" w:rsidRPr="00614D1E">
        <w:rPr>
          <w:rFonts w:asciiTheme="majorHAnsi" w:hAnsiTheme="majorHAnsi" w:cstheme="majorHAnsi"/>
          <w:sz w:val="28"/>
          <w:szCs w:val="28"/>
        </w:rPr>
        <w:t xml:space="preserve"> giao Phòng Chính trị tư tưởng và Giáo dục thường xuyên, chuyên nghiệp; Công an tỉnh giao Phòng An ninh chính trị nội bộ (PA03) là</w:t>
      </w:r>
      <w:r w:rsidR="00A8353D" w:rsidRPr="00614D1E">
        <w:rPr>
          <w:rFonts w:asciiTheme="majorHAnsi" w:hAnsiTheme="majorHAnsi" w:cstheme="majorHAnsi"/>
          <w:sz w:val="28"/>
          <w:szCs w:val="28"/>
        </w:rPr>
        <w:t xml:space="preserve"> đầu mối</w:t>
      </w:r>
      <w:r w:rsidR="00046A98" w:rsidRPr="00614D1E">
        <w:rPr>
          <w:rFonts w:asciiTheme="majorHAnsi" w:hAnsiTheme="majorHAnsi" w:cstheme="majorHAnsi"/>
          <w:sz w:val="28"/>
          <w:szCs w:val="28"/>
          <w:lang w:val="en-US"/>
        </w:rPr>
        <w:t xml:space="preserve"> tiếp nhận các thông tin trao đổi của hai ngành</w:t>
      </w:r>
      <w:r w:rsidR="00A8353D" w:rsidRPr="00614D1E">
        <w:rPr>
          <w:rFonts w:asciiTheme="majorHAnsi" w:hAnsiTheme="majorHAnsi" w:cstheme="majorHAnsi"/>
          <w:sz w:val="28"/>
          <w:szCs w:val="28"/>
        </w:rPr>
        <w:t xml:space="preserve">; thường trực </w:t>
      </w:r>
      <w:r w:rsidR="00046A98" w:rsidRPr="00614D1E">
        <w:rPr>
          <w:rFonts w:asciiTheme="majorHAnsi" w:hAnsiTheme="majorHAnsi" w:cstheme="majorHAnsi"/>
          <w:sz w:val="28"/>
          <w:szCs w:val="28"/>
        </w:rPr>
        <w:t xml:space="preserve">tham mưu, giúp việc cho Lãnh đạo hai </w:t>
      </w:r>
      <w:r w:rsidR="00046A98" w:rsidRPr="00614D1E">
        <w:rPr>
          <w:rFonts w:asciiTheme="majorHAnsi" w:hAnsiTheme="majorHAnsi" w:cstheme="majorHAnsi"/>
          <w:sz w:val="28"/>
          <w:szCs w:val="28"/>
          <w:lang w:val="en-US"/>
        </w:rPr>
        <w:t>cơ quan</w:t>
      </w:r>
      <w:r w:rsidR="00046A98" w:rsidRPr="00614D1E">
        <w:rPr>
          <w:rFonts w:asciiTheme="majorHAnsi" w:hAnsiTheme="majorHAnsi" w:cstheme="majorHAnsi"/>
          <w:sz w:val="28"/>
          <w:szCs w:val="28"/>
        </w:rPr>
        <w:t xml:space="preserve"> trong quá trình tổ chức chỉ đạo, triển khai, đôn đốc, kiểm tra việc </w:t>
      </w:r>
      <w:r w:rsidR="00046A98" w:rsidRPr="00225B66">
        <w:rPr>
          <w:rFonts w:asciiTheme="majorHAnsi" w:hAnsiTheme="majorHAnsi" w:cstheme="majorHAnsi"/>
          <w:sz w:val="28"/>
          <w:szCs w:val="28"/>
        </w:rPr>
        <w:t>thực hiện</w:t>
      </w:r>
      <w:r w:rsidR="00046A98">
        <w:rPr>
          <w:rFonts w:asciiTheme="majorHAnsi" w:hAnsiTheme="majorHAnsi" w:cstheme="majorHAnsi"/>
          <w:sz w:val="28"/>
          <w:szCs w:val="28"/>
        </w:rPr>
        <w:t xml:space="preserve"> và định kỳ 1 năm, 5 năm, sơ, tổng kết kết quả thực hiện</w:t>
      </w:r>
      <w:r w:rsidR="00046A98" w:rsidRPr="00225B66">
        <w:rPr>
          <w:rFonts w:asciiTheme="majorHAnsi" w:hAnsiTheme="majorHAnsi" w:cstheme="majorHAnsi"/>
          <w:sz w:val="28"/>
          <w:szCs w:val="28"/>
        </w:rPr>
        <w:t xml:space="preserve"> quy chế.</w:t>
      </w:r>
      <w:r w:rsidR="00046A98" w:rsidRPr="00CC62E5">
        <w:rPr>
          <w:rFonts w:asciiTheme="majorHAnsi" w:hAnsiTheme="majorHAnsi" w:cstheme="majorHAnsi"/>
          <w:sz w:val="28"/>
          <w:szCs w:val="28"/>
        </w:rPr>
        <w:t xml:space="preserve"> </w:t>
      </w:r>
    </w:p>
    <w:p w:rsidR="00CC62E5" w:rsidRPr="00897465" w:rsidRDefault="00CC62E5" w:rsidP="00C362AE">
      <w:pPr>
        <w:pStyle w:val="PlainText"/>
        <w:spacing w:before="120"/>
        <w:ind w:firstLine="720"/>
        <w:jc w:val="both"/>
        <w:rPr>
          <w:rFonts w:asciiTheme="majorHAnsi" w:hAnsiTheme="majorHAnsi" w:cstheme="majorHAnsi"/>
          <w:b/>
          <w:i/>
          <w:color w:val="FF0000"/>
          <w:sz w:val="28"/>
          <w:szCs w:val="28"/>
        </w:rPr>
      </w:pPr>
      <w:r>
        <w:rPr>
          <w:rFonts w:asciiTheme="majorHAnsi" w:hAnsiTheme="majorHAnsi" w:cstheme="majorHAnsi"/>
          <w:sz w:val="28"/>
          <w:szCs w:val="28"/>
        </w:rPr>
        <w:t>2</w:t>
      </w:r>
      <w:r w:rsidR="00BF311B" w:rsidRPr="00225B66">
        <w:rPr>
          <w:rFonts w:asciiTheme="majorHAnsi" w:hAnsiTheme="majorHAnsi" w:cstheme="majorHAnsi"/>
          <w:sz w:val="28"/>
          <w:szCs w:val="28"/>
        </w:rPr>
        <w:t xml:space="preserve">. </w:t>
      </w:r>
      <w:r w:rsidR="00046A98">
        <w:rPr>
          <w:rFonts w:asciiTheme="majorHAnsi" w:hAnsiTheme="majorHAnsi" w:cstheme="majorHAnsi"/>
          <w:sz w:val="28"/>
          <w:szCs w:val="28"/>
          <w:lang w:val="en-US"/>
        </w:rPr>
        <w:t>C</w:t>
      </w:r>
      <w:r w:rsidR="00046A98" w:rsidRPr="00225B66">
        <w:rPr>
          <w:rFonts w:asciiTheme="majorHAnsi" w:hAnsiTheme="majorHAnsi" w:cstheme="majorHAnsi"/>
          <w:sz w:val="28"/>
          <w:szCs w:val="28"/>
        </w:rPr>
        <w:t>ác phòng chuyên môn, nghiệp vụ; phòng Giáo dục và Đào tạo các huyện, thành phố; các đơn vị trường học và cơ sở giáo dục</w:t>
      </w:r>
      <w:r w:rsidR="00046A98" w:rsidRPr="00CC62E5">
        <w:rPr>
          <w:rFonts w:asciiTheme="majorHAnsi" w:hAnsiTheme="majorHAnsi" w:cstheme="majorHAnsi"/>
          <w:sz w:val="28"/>
          <w:szCs w:val="28"/>
        </w:rPr>
        <w:t xml:space="preserve"> </w:t>
      </w:r>
      <w:r w:rsidR="00046A98">
        <w:rPr>
          <w:rFonts w:asciiTheme="majorHAnsi" w:hAnsiTheme="majorHAnsi" w:cstheme="majorHAnsi"/>
          <w:sz w:val="28"/>
          <w:szCs w:val="28"/>
        </w:rPr>
        <w:t xml:space="preserve">của ngành </w:t>
      </w:r>
      <w:r w:rsidR="00046A98" w:rsidRPr="00225B66">
        <w:rPr>
          <w:rFonts w:asciiTheme="majorHAnsi" w:hAnsiTheme="majorHAnsi" w:cstheme="majorHAnsi"/>
          <w:sz w:val="28"/>
          <w:szCs w:val="28"/>
        </w:rPr>
        <w:t>GD&amp;ĐT; các phòng nghiệp vụ</w:t>
      </w:r>
      <w:r w:rsidR="00046A98" w:rsidRPr="00614D1E">
        <w:rPr>
          <w:rFonts w:asciiTheme="majorHAnsi" w:hAnsiTheme="majorHAnsi" w:cstheme="majorHAnsi"/>
          <w:sz w:val="28"/>
          <w:szCs w:val="28"/>
        </w:rPr>
        <w:t>, Công an các huyện, thành phố thuộc Công an tỉnh</w:t>
      </w:r>
      <w:r w:rsidR="00046A98" w:rsidRPr="00614D1E">
        <w:rPr>
          <w:rFonts w:asciiTheme="majorHAnsi" w:hAnsiTheme="majorHAnsi" w:cstheme="majorHAnsi"/>
          <w:sz w:val="28"/>
          <w:szCs w:val="28"/>
          <w:lang w:val="en-US"/>
        </w:rPr>
        <w:t>,</w:t>
      </w:r>
      <w:r w:rsidR="00046A98" w:rsidRPr="00614D1E">
        <w:rPr>
          <w:rFonts w:asciiTheme="majorHAnsi" w:hAnsiTheme="majorHAnsi" w:cstheme="majorHAnsi"/>
          <w:sz w:val="28"/>
          <w:szCs w:val="28"/>
        </w:rPr>
        <w:t xml:space="preserve"> căn cứ </w:t>
      </w:r>
      <w:r w:rsidR="00046A98" w:rsidRPr="00614D1E">
        <w:rPr>
          <w:rFonts w:asciiTheme="majorHAnsi" w:hAnsiTheme="majorHAnsi" w:cstheme="majorHAnsi"/>
          <w:sz w:val="28"/>
          <w:szCs w:val="28"/>
          <w:lang w:val="en-US"/>
        </w:rPr>
        <w:t xml:space="preserve">chức năng, nhiệm vụ và nội dung </w:t>
      </w:r>
      <w:r w:rsidR="00046A98" w:rsidRPr="00614D1E">
        <w:rPr>
          <w:rFonts w:asciiTheme="majorHAnsi" w:hAnsiTheme="majorHAnsi" w:cstheme="majorHAnsi"/>
          <w:sz w:val="28"/>
          <w:szCs w:val="28"/>
        </w:rPr>
        <w:t xml:space="preserve">quy chế nghiên cứu, xây </w:t>
      </w:r>
      <w:r w:rsidR="00046A98" w:rsidRPr="00225B66">
        <w:rPr>
          <w:rFonts w:asciiTheme="majorHAnsi" w:hAnsiTheme="majorHAnsi" w:cstheme="majorHAnsi"/>
          <w:sz w:val="28"/>
          <w:szCs w:val="28"/>
        </w:rPr>
        <w:t xml:space="preserve">dựng kế hoạch phối hợp </w:t>
      </w:r>
      <w:r w:rsidR="00046A98" w:rsidRPr="0090318C">
        <w:rPr>
          <w:rFonts w:asciiTheme="majorHAnsi" w:hAnsiTheme="majorHAnsi" w:cstheme="majorHAnsi"/>
          <w:sz w:val="28"/>
          <w:szCs w:val="28"/>
        </w:rPr>
        <w:t>cụ thể,</w:t>
      </w:r>
      <w:r w:rsidR="00046A98" w:rsidRPr="005571D4">
        <w:rPr>
          <w:rFonts w:asciiTheme="majorHAnsi" w:hAnsiTheme="majorHAnsi" w:cstheme="majorHAnsi"/>
          <w:sz w:val="28"/>
          <w:szCs w:val="28"/>
        </w:rPr>
        <w:t xml:space="preserve"> </w:t>
      </w:r>
      <w:r w:rsidR="00046A98" w:rsidRPr="00225B66">
        <w:rPr>
          <w:rFonts w:asciiTheme="majorHAnsi" w:hAnsiTheme="majorHAnsi" w:cstheme="majorHAnsi"/>
          <w:sz w:val="28"/>
          <w:szCs w:val="28"/>
        </w:rPr>
        <w:t>triển khai</w:t>
      </w:r>
      <w:r w:rsidR="00046A98">
        <w:rPr>
          <w:rFonts w:asciiTheme="majorHAnsi" w:hAnsiTheme="majorHAnsi" w:cstheme="majorHAnsi"/>
          <w:b/>
          <w:sz w:val="28"/>
          <w:szCs w:val="28"/>
          <w:lang w:val="en-US"/>
        </w:rPr>
        <w:t xml:space="preserve"> </w:t>
      </w:r>
      <w:r w:rsidR="00046A98" w:rsidRPr="00052969">
        <w:rPr>
          <w:rFonts w:asciiTheme="majorHAnsi" w:hAnsiTheme="majorHAnsi" w:cstheme="majorHAnsi"/>
          <w:sz w:val="28"/>
          <w:szCs w:val="28"/>
          <w:lang w:val="en-US"/>
        </w:rPr>
        <w:t>thực hiện nghiêm túc</w:t>
      </w:r>
      <w:r w:rsidR="00046A98">
        <w:rPr>
          <w:rFonts w:asciiTheme="majorHAnsi" w:hAnsiTheme="majorHAnsi" w:cstheme="majorHAnsi"/>
          <w:sz w:val="28"/>
          <w:szCs w:val="28"/>
        </w:rPr>
        <w:t xml:space="preserve">, </w:t>
      </w:r>
      <w:r w:rsidR="00046A98" w:rsidRPr="00225B66">
        <w:rPr>
          <w:rFonts w:asciiTheme="majorHAnsi" w:hAnsiTheme="majorHAnsi" w:cstheme="majorHAnsi"/>
          <w:sz w:val="28"/>
          <w:szCs w:val="28"/>
        </w:rPr>
        <w:t>hiệu quả.</w:t>
      </w:r>
    </w:p>
    <w:p w:rsidR="00F64A46" w:rsidRDefault="00BF311B" w:rsidP="00C362AE">
      <w:pPr>
        <w:pStyle w:val="PlainText"/>
        <w:spacing w:before="120"/>
        <w:ind w:firstLine="720"/>
        <w:jc w:val="both"/>
        <w:rPr>
          <w:rFonts w:asciiTheme="majorHAnsi" w:hAnsiTheme="majorHAnsi" w:cstheme="majorHAnsi"/>
          <w:b/>
          <w:sz w:val="28"/>
          <w:szCs w:val="28"/>
          <w:lang w:val="en-US"/>
        </w:rPr>
      </w:pPr>
      <w:r w:rsidRPr="00F64A46">
        <w:rPr>
          <w:rFonts w:asciiTheme="majorHAnsi" w:hAnsiTheme="majorHAnsi" w:cstheme="majorHAnsi"/>
          <w:b/>
          <w:sz w:val="28"/>
          <w:szCs w:val="28"/>
        </w:rPr>
        <w:t>Điều 7. Khen</w:t>
      </w:r>
      <w:r w:rsidR="00F64A46" w:rsidRPr="00F64A46">
        <w:rPr>
          <w:rFonts w:asciiTheme="majorHAnsi" w:hAnsiTheme="majorHAnsi" w:cstheme="majorHAnsi"/>
          <w:b/>
          <w:sz w:val="28"/>
          <w:szCs w:val="28"/>
          <w:lang w:val="en-US"/>
        </w:rPr>
        <w:t xml:space="preserve"> </w:t>
      </w:r>
      <w:r w:rsidRPr="00F64A46">
        <w:rPr>
          <w:rFonts w:asciiTheme="majorHAnsi" w:hAnsiTheme="majorHAnsi" w:cstheme="majorHAnsi"/>
          <w:b/>
          <w:sz w:val="28"/>
          <w:szCs w:val="28"/>
        </w:rPr>
        <w:t>thưởng, kỷ luật.</w:t>
      </w:r>
    </w:p>
    <w:p w:rsidR="00A50AB3" w:rsidRPr="005F3EC6" w:rsidRDefault="003858AC" w:rsidP="00C362AE">
      <w:pPr>
        <w:pStyle w:val="PlainText"/>
        <w:spacing w:before="120"/>
        <w:ind w:firstLine="720"/>
        <w:jc w:val="both"/>
        <w:rPr>
          <w:rFonts w:asciiTheme="majorHAnsi" w:hAnsiTheme="majorHAnsi" w:cstheme="majorHAnsi"/>
          <w:b/>
          <w:i/>
          <w:color w:val="FF0000"/>
          <w:sz w:val="28"/>
          <w:szCs w:val="28"/>
        </w:rPr>
      </w:pPr>
      <w:r>
        <w:rPr>
          <w:rFonts w:asciiTheme="majorHAnsi" w:hAnsiTheme="majorHAnsi" w:cstheme="majorHAnsi"/>
          <w:sz w:val="28"/>
          <w:szCs w:val="28"/>
        </w:rPr>
        <w:t xml:space="preserve">1. </w:t>
      </w:r>
      <w:r w:rsidR="00A50AB3" w:rsidRPr="00614D1E">
        <w:rPr>
          <w:rFonts w:asciiTheme="majorHAnsi" w:hAnsiTheme="majorHAnsi" w:cstheme="majorHAnsi"/>
          <w:sz w:val="28"/>
          <w:szCs w:val="28"/>
        </w:rPr>
        <w:t>Hàng năm, Hội đồ</w:t>
      </w:r>
      <w:r w:rsidR="00897465" w:rsidRPr="00614D1E">
        <w:rPr>
          <w:rFonts w:asciiTheme="majorHAnsi" w:hAnsiTheme="majorHAnsi" w:cstheme="majorHAnsi"/>
          <w:sz w:val="28"/>
          <w:szCs w:val="28"/>
        </w:rPr>
        <w:t>ng thi đu</w:t>
      </w:r>
      <w:r w:rsidR="00A50AB3" w:rsidRPr="00614D1E">
        <w:rPr>
          <w:rFonts w:asciiTheme="majorHAnsi" w:hAnsiTheme="majorHAnsi" w:cstheme="majorHAnsi"/>
          <w:sz w:val="28"/>
          <w:szCs w:val="28"/>
        </w:rPr>
        <w:t xml:space="preserve">a khen thưởng Công an tỉnh </w:t>
      </w:r>
      <w:r w:rsidR="00614D1E">
        <w:rPr>
          <w:rFonts w:asciiTheme="majorHAnsi" w:hAnsiTheme="majorHAnsi" w:cstheme="majorHAnsi"/>
          <w:sz w:val="28"/>
          <w:szCs w:val="28"/>
          <w:lang w:val="en-US"/>
        </w:rPr>
        <w:t>-</w:t>
      </w:r>
      <w:r w:rsidR="00A50AB3" w:rsidRPr="00614D1E">
        <w:rPr>
          <w:rFonts w:asciiTheme="majorHAnsi" w:hAnsiTheme="majorHAnsi" w:cstheme="majorHAnsi"/>
          <w:sz w:val="28"/>
          <w:szCs w:val="28"/>
        </w:rPr>
        <w:t xml:space="preserve"> Sở GD&amp;ĐT </w:t>
      </w:r>
      <w:r w:rsidR="00897465" w:rsidRPr="00614D1E">
        <w:rPr>
          <w:rFonts w:asciiTheme="majorHAnsi" w:hAnsiTheme="majorHAnsi" w:cstheme="majorHAnsi"/>
          <w:sz w:val="28"/>
          <w:szCs w:val="28"/>
        </w:rPr>
        <w:t xml:space="preserve">xem xét </w:t>
      </w:r>
      <w:r w:rsidR="00A50AB3" w:rsidRPr="00614D1E">
        <w:rPr>
          <w:rFonts w:asciiTheme="majorHAnsi" w:hAnsiTheme="majorHAnsi" w:cstheme="majorHAnsi"/>
          <w:sz w:val="28"/>
          <w:szCs w:val="28"/>
        </w:rPr>
        <w:t>tặng giấ</w:t>
      </w:r>
      <w:r w:rsidR="00897465" w:rsidRPr="00614D1E">
        <w:rPr>
          <w:rFonts w:asciiTheme="majorHAnsi" w:hAnsiTheme="majorHAnsi" w:cstheme="majorHAnsi"/>
          <w:sz w:val="28"/>
          <w:szCs w:val="28"/>
        </w:rPr>
        <w:t>y khe</w:t>
      </w:r>
      <w:r w:rsidR="00A50AB3" w:rsidRPr="00614D1E">
        <w:rPr>
          <w:rFonts w:asciiTheme="majorHAnsi" w:hAnsiTheme="majorHAnsi" w:cstheme="majorHAnsi"/>
          <w:sz w:val="28"/>
          <w:szCs w:val="28"/>
        </w:rPr>
        <w:t>n cho cán bộ, chiến sỹ lực lượng Công an; cán bộ quản lý, giáo viên, nhân viên, học sinh, sinh viên có thành tích xuất sắc; đề xuất Bộ Công an, Bộ GD&amp;ĐT, UBND tỉnh, Hội đồng thi đua khen thưởng tỉnh tặng Bằng khen cho tập thể, cá nhân có thành tích xuất sắc trong việc thực hiện nhiệm vụ, trong công tác phối hợp thực hiện nhiệm vụ</w:t>
      </w:r>
      <w:r w:rsidR="00614D1E">
        <w:rPr>
          <w:rFonts w:asciiTheme="majorHAnsi" w:hAnsiTheme="majorHAnsi" w:cstheme="majorHAnsi"/>
          <w:sz w:val="28"/>
          <w:szCs w:val="28"/>
        </w:rPr>
        <w:t xml:space="preserve"> của</w:t>
      </w:r>
      <w:r w:rsidR="00A50AB3" w:rsidRPr="00614D1E">
        <w:rPr>
          <w:rFonts w:asciiTheme="majorHAnsi" w:hAnsiTheme="majorHAnsi" w:cstheme="majorHAnsi"/>
          <w:sz w:val="28"/>
          <w:szCs w:val="28"/>
        </w:rPr>
        <w:t xml:space="preserve"> hai ngành.</w:t>
      </w:r>
      <w:r w:rsidR="00A50AB3" w:rsidRPr="00614D1E">
        <w:rPr>
          <w:rFonts w:asciiTheme="majorHAnsi" w:hAnsiTheme="majorHAnsi" w:cstheme="majorHAnsi"/>
          <w:b/>
          <w:i/>
          <w:sz w:val="28"/>
          <w:szCs w:val="28"/>
        </w:rPr>
        <w:t xml:space="preserve"> </w:t>
      </w:r>
    </w:p>
    <w:p w:rsidR="00F64A46" w:rsidRDefault="00BF311B" w:rsidP="00C362AE">
      <w:pPr>
        <w:pStyle w:val="PlainText"/>
        <w:spacing w:before="120"/>
        <w:ind w:firstLine="720"/>
        <w:jc w:val="both"/>
        <w:rPr>
          <w:rFonts w:asciiTheme="majorHAnsi" w:hAnsiTheme="majorHAnsi" w:cstheme="majorHAnsi"/>
          <w:sz w:val="28"/>
          <w:szCs w:val="28"/>
          <w:lang w:val="en-US"/>
        </w:rPr>
      </w:pPr>
      <w:r w:rsidRPr="00225B66">
        <w:rPr>
          <w:rFonts w:asciiTheme="majorHAnsi" w:hAnsiTheme="majorHAnsi" w:cstheme="majorHAnsi"/>
          <w:sz w:val="28"/>
          <w:szCs w:val="28"/>
        </w:rPr>
        <w:t>2. Tổ chức, cá nhân vi phạm trong quá trình thực hiện quy chế thì tùy theo mức độ có thể bị xử lý kỷ luật theo quy định của từng ngành hoặc bị truy cứu trách nhiệm hình sự theo quy định của pháp luật.</w:t>
      </w:r>
    </w:p>
    <w:p w:rsidR="005F52B2" w:rsidRDefault="00BF311B" w:rsidP="00C362AE">
      <w:pPr>
        <w:pStyle w:val="PlainText"/>
        <w:spacing w:before="120"/>
        <w:ind w:firstLine="720"/>
        <w:jc w:val="both"/>
        <w:rPr>
          <w:rFonts w:asciiTheme="majorHAnsi" w:hAnsiTheme="majorHAnsi" w:cstheme="majorHAnsi"/>
          <w:b/>
          <w:sz w:val="28"/>
          <w:szCs w:val="28"/>
        </w:rPr>
      </w:pPr>
      <w:r w:rsidRPr="00F64A46">
        <w:rPr>
          <w:rFonts w:asciiTheme="majorHAnsi" w:hAnsiTheme="majorHAnsi" w:cstheme="majorHAnsi"/>
          <w:b/>
          <w:sz w:val="28"/>
          <w:szCs w:val="28"/>
        </w:rPr>
        <w:t>Điều 8. Hiệu lực thi</w:t>
      </w:r>
      <w:r w:rsidR="00F64A46" w:rsidRPr="00F64A46">
        <w:rPr>
          <w:rFonts w:asciiTheme="majorHAnsi" w:hAnsiTheme="majorHAnsi" w:cstheme="majorHAnsi"/>
          <w:b/>
          <w:sz w:val="28"/>
          <w:szCs w:val="28"/>
        </w:rPr>
        <w:t xml:space="preserve"> hành.</w:t>
      </w:r>
    </w:p>
    <w:p w:rsidR="00F64A46" w:rsidRPr="00AB2523" w:rsidRDefault="00BF311B" w:rsidP="00C362AE">
      <w:pPr>
        <w:pStyle w:val="PlainText"/>
        <w:spacing w:before="120"/>
        <w:ind w:firstLine="720"/>
        <w:jc w:val="both"/>
        <w:rPr>
          <w:rFonts w:asciiTheme="majorHAnsi" w:hAnsiTheme="majorHAnsi" w:cstheme="majorHAnsi"/>
          <w:sz w:val="28"/>
          <w:szCs w:val="28"/>
          <w:lang w:val="en-US"/>
        </w:rPr>
      </w:pPr>
      <w:r w:rsidRPr="00AB2523">
        <w:rPr>
          <w:rFonts w:asciiTheme="majorHAnsi" w:hAnsiTheme="majorHAnsi" w:cstheme="majorHAnsi"/>
          <w:sz w:val="28"/>
          <w:szCs w:val="28"/>
        </w:rPr>
        <w:t>Quy chế này có hiệu lực thi hành kể từ ngày ký và thay thế Quy chế phối hợp số</w:t>
      </w:r>
      <w:r w:rsidR="00444953" w:rsidRPr="00AB2523">
        <w:rPr>
          <w:rFonts w:asciiTheme="majorHAnsi" w:hAnsiTheme="majorHAnsi" w:cstheme="majorHAnsi"/>
          <w:sz w:val="28"/>
          <w:szCs w:val="28"/>
        </w:rPr>
        <w:t xml:space="preserve"> 539/QCPH-SGD&amp;ĐT-CAT ngày 31/3/2016</w:t>
      </w:r>
      <w:r w:rsidRPr="00AB2523">
        <w:rPr>
          <w:rFonts w:asciiTheme="majorHAnsi" w:hAnsiTheme="majorHAnsi" w:cstheme="majorHAnsi"/>
          <w:sz w:val="28"/>
          <w:szCs w:val="28"/>
        </w:rPr>
        <w:t xml:space="preserve"> giữa Sở Giáo dục và Đào tạo và Công an tỉnh.</w:t>
      </w:r>
    </w:p>
    <w:p w:rsidR="005F1941" w:rsidRDefault="00BF311B" w:rsidP="00C362AE">
      <w:pPr>
        <w:pStyle w:val="PlainText"/>
        <w:spacing w:before="120"/>
        <w:ind w:firstLine="720"/>
        <w:jc w:val="both"/>
        <w:rPr>
          <w:rFonts w:asciiTheme="majorHAnsi" w:hAnsiTheme="majorHAnsi" w:cstheme="majorHAnsi"/>
          <w:sz w:val="28"/>
          <w:szCs w:val="28"/>
          <w:lang w:val="en-US"/>
        </w:rPr>
      </w:pPr>
      <w:r w:rsidRPr="00AB2523">
        <w:rPr>
          <w:rFonts w:asciiTheme="majorHAnsi" w:hAnsiTheme="majorHAnsi" w:cstheme="majorHAnsi"/>
          <w:sz w:val="28"/>
          <w:szCs w:val="28"/>
        </w:rPr>
        <w:lastRenderedPageBreak/>
        <w:t xml:space="preserve">Trong quá trình tổ chức triển khai thực hiện, nếu phát sinh vấn đề khó khăn vướng mắc, các đơn vị, trường học báo cáo kịp thời về Sở GD&amp;ĐT (qua phòng </w:t>
      </w:r>
      <w:r w:rsidR="0090318C" w:rsidRPr="00AB2523">
        <w:rPr>
          <w:rFonts w:asciiTheme="majorHAnsi" w:hAnsiTheme="majorHAnsi" w:cstheme="majorHAnsi"/>
          <w:sz w:val="28"/>
          <w:szCs w:val="28"/>
        </w:rPr>
        <w:t>CTTT</w:t>
      </w:r>
      <w:r w:rsidR="00CD6281" w:rsidRPr="00AB2523">
        <w:rPr>
          <w:rFonts w:asciiTheme="majorHAnsi" w:hAnsiTheme="majorHAnsi" w:cstheme="majorHAnsi"/>
          <w:sz w:val="28"/>
          <w:szCs w:val="28"/>
        </w:rPr>
        <w:t>&amp;GDTXCN)</w:t>
      </w:r>
      <w:r w:rsidRPr="00AB2523">
        <w:rPr>
          <w:rFonts w:asciiTheme="majorHAnsi" w:hAnsiTheme="majorHAnsi" w:cstheme="majorHAnsi"/>
          <w:sz w:val="28"/>
          <w:szCs w:val="28"/>
        </w:rPr>
        <w:t>, báo cáo Công an tỉ</w:t>
      </w:r>
      <w:r w:rsidR="003348F4" w:rsidRPr="00AB2523">
        <w:rPr>
          <w:rFonts w:asciiTheme="majorHAnsi" w:hAnsiTheme="majorHAnsi" w:cstheme="majorHAnsi"/>
          <w:sz w:val="28"/>
          <w:szCs w:val="28"/>
        </w:rPr>
        <w:t>nh (qua phòng PA0</w:t>
      </w:r>
      <w:r w:rsidRPr="00AB2523">
        <w:rPr>
          <w:rFonts w:asciiTheme="majorHAnsi" w:hAnsiTheme="majorHAnsi" w:cstheme="majorHAnsi"/>
          <w:sz w:val="28"/>
          <w:szCs w:val="28"/>
        </w:rPr>
        <w:t xml:space="preserve">3) </w:t>
      </w:r>
      <w:r w:rsidRPr="00225B66">
        <w:rPr>
          <w:rFonts w:asciiTheme="majorHAnsi" w:hAnsiTheme="majorHAnsi" w:cstheme="majorHAnsi"/>
          <w:sz w:val="28"/>
          <w:szCs w:val="28"/>
        </w:rPr>
        <w:t>để được hướng dẫn thực hiện./.</w:t>
      </w:r>
    </w:p>
    <w:p w:rsidR="00F64A46" w:rsidRPr="00F64A46" w:rsidRDefault="00F64A46" w:rsidP="00F64A46">
      <w:pPr>
        <w:pStyle w:val="PlainText"/>
        <w:ind w:firstLine="720"/>
        <w:jc w:val="both"/>
        <w:rPr>
          <w:rFonts w:asciiTheme="majorHAnsi" w:hAnsiTheme="majorHAnsi" w:cstheme="majorHAnsi"/>
          <w:b/>
          <w:sz w:val="28"/>
          <w:szCs w:val="28"/>
          <w:lang w:val="en-US"/>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17"/>
        <w:gridCol w:w="4500"/>
      </w:tblGrid>
      <w:tr w:rsidR="00F64A46" w:rsidRPr="00F64A46" w:rsidTr="00F64A46">
        <w:trPr>
          <w:trHeight w:val="2379"/>
        </w:trPr>
        <w:tc>
          <w:tcPr>
            <w:tcW w:w="3686" w:type="dxa"/>
          </w:tcPr>
          <w:p w:rsidR="00F64A46" w:rsidRPr="00F64A46" w:rsidRDefault="00F64A46" w:rsidP="00F64A46">
            <w:pPr>
              <w:pStyle w:val="PlainText"/>
              <w:jc w:val="center"/>
              <w:rPr>
                <w:rFonts w:asciiTheme="majorHAnsi" w:hAnsiTheme="majorHAnsi" w:cstheme="majorHAnsi"/>
                <w:b/>
                <w:sz w:val="28"/>
                <w:szCs w:val="28"/>
                <w:lang w:val="en-US"/>
              </w:rPr>
            </w:pPr>
            <w:r w:rsidRPr="00F64A46">
              <w:rPr>
                <w:rFonts w:asciiTheme="majorHAnsi" w:hAnsiTheme="majorHAnsi" w:cstheme="majorHAnsi"/>
                <w:b/>
                <w:sz w:val="28"/>
                <w:szCs w:val="28"/>
              </w:rPr>
              <w:t>SỞ GD&amp;ĐT HÒA BÌNH</w:t>
            </w:r>
          </w:p>
          <w:p w:rsidR="00A63579" w:rsidRDefault="00F64A46" w:rsidP="00A63579">
            <w:pPr>
              <w:pStyle w:val="PlainText"/>
              <w:jc w:val="center"/>
              <w:rPr>
                <w:rFonts w:asciiTheme="majorHAnsi" w:hAnsiTheme="majorHAnsi" w:cstheme="majorHAnsi"/>
                <w:b/>
                <w:sz w:val="28"/>
                <w:szCs w:val="28"/>
                <w:lang w:val="en-US"/>
              </w:rPr>
            </w:pPr>
            <w:r w:rsidRPr="00F64A46">
              <w:rPr>
                <w:rFonts w:asciiTheme="majorHAnsi" w:hAnsiTheme="majorHAnsi" w:cstheme="majorHAnsi"/>
                <w:b/>
                <w:sz w:val="28"/>
                <w:szCs w:val="28"/>
              </w:rPr>
              <w:t>GIÁM ĐỐC</w:t>
            </w:r>
          </w:p>
          <w:p w:rsidR="00A63579" w:rsidRPr="00A63579" w:rsidRDefault="00A63579" w:rsidP="00A63579">
            <w:pPr>
              <w:rPr>
                <w:lang w:val="en-US"/>
              </w:rPr>
            </w:pPr>
          </w:p>
          <w:p w:rsidR="00A63579" w:rsidRPr="00A63579" w:rsidRDefault="00A63579" w:rsidP="00A63579">
            <w:pPr>
              <w:rPr>
                <w:lang w:val="en-US"/>
              </w:rPr>
            </w:pPr>
          </w:p>
          <w:p w:rsidR="00A63579" w:rsidRDefault="00A63579" w:rsidP="00A63579">
            <w:pPr>
              <w:rPr>
                <w:lang w:val="en-US"/>
              </w:rPr>
            </w:pPr>
          </w:p>
          <w:p w:rsidR="00A63579" w:rsidRDefault="00A63579" w:rsidP="00A63579">
            <w:pPr>
              <w:rPr>
                <w:lang w:val="en-US"/>
              </w:rPr>
            </w:pPr>
          </w:p>
          <w:p w:rsidR="00F64A46" w:rsidRPr="00A63579" w:rsidRDefault="00F64A46" w:rsidP="00A63579">
            <w:pPr>
              <w:rPr>
                <w:lang w:val="en-US"/>
              </w:rPr>
            </w:pPr>
          </w:p>
        </w:tc>
        <w:tc>
          <w:tcPr>
            <w:tcW w:w="1417" w:type="dxa"/>
          </w:tcPr>
          <w:p w:rsidR="00F64A46" w:rsidRPr="00F64A46" w:rsidRDefault="00F64A46" w:rsidP="00F64A46">
            <w:pPr>
              <w:pStyle w:val="PlainText"/>
              <w:jc w:val="both"/>
              <w:rPr>
                <w:rFonts w:asciiTheme="majorHAnsi" w:hAnsiTheme="majorHAnsi" w:cstheme="majorHAnsi"/>
                <w:b/>
                <w:sz w:val="28"/>
                <w:szCs w:val="28"/>
                <w:lang w:val="en-US"/>
              </w:rPr>
            </w:pPr>
          </w:p>
        </w:tc>
        <w:tc>
          <w:tcPr>
            <w:tcW w:w="4500" w:type="dxa"/>
          </w:tcPr>
          <w:p w:rsidR="00F64A46" w:rsidRPr="00F64A46" w:rsidRDefault="00F64A46" w:rsidP="00F64A46">
            <w:pPr>
              <w:pStyle w:val="PlainText"/>
              <w:jc w:val="center"/>
              <w:rPr>
                <w:rFonts w:asciiTheme="majorHAnsi" w:hAnsiTheme="majorHAnsi" w:cstheme="majorHAnsi"/>
                <w:b/>
                <w:sz w:val="28"/>
                <w:szCs w:val="28"/>
                <w:lang w:val="en-US"/>
              </w:rPr>
            </w:pPr>
            <w:r w:rsidRPr="00F64A46">
              <w:rPr>
                <w:rFonts w:asciiTheme="majorHAnsi" w:hAnsiTheme="majorHAnsi" w:cstheme="majorHAnsi"/>
                <w:b/>
                <w:sz w:val="28"/>
                <w:szCs w:val="28"/>
              </w:rPr>
              <w:t>CÔNG AN TỈNH HÒA BÌNH</w:t>
            </w:r>
          </w:p>
          <w:p w:rsidR="00F64A46" w:rsidRPr="00F64A46" w:rsidRDefault="00F64A46" w:rsidP="00F64A46">
            <w:pPr>
              <w:pStyle w:val="PlainText"/>
              <w:jc w:val="center"/>
              <w:rPr>
                <w:rFonts w:asciiTheme="majorHAnsi" w:hAnsiTheme="majorHAnsi" w:cstheme="majorHAnsi"/>
                <w:b/>
                <w:sz w:val="28"/>
                <w:szCs w:val="28"/>
                <w:lang w:val="en-US"/>
              </w:rPr>
            </w:pPr>
            <w:r w:rsidRPr="00F64A46">
              <w:rPr>
                <w:rFonts w:asciiTheme="majorHAnsi" w:hAnsiTheme="majorHAnsi" w:cstheme="majorHAnsi"/>
                <w:b/>
                <w:sz w:val="28"/>
                <w:szCs w:val="28"/>
              </w:rPr>
              <w:t>GIÁM ĐỐC</w:t>
            </w:r>
          </w:p>
          <w:p w:rsidR="00F64A46" w:rsidRDefault="00F64A46" w:rsidP="00F64A46">
            <w:pPr>
              <w:pStyle w:val="PlainText"/>
              <w:jc w:val="center"/>
              <w:rPr>
                <w:rFonts w:asciiTheme="majorHAnsi" w:hAnsiTheme="majorHAnsi" w:cstheme="majorHAnsi"/>
                <w:b/>
                <w:sz w:val="28"/>
                <w:szCs w:val="28"/>
                <w:lang w:val="en-US"/>
              </w:rPr>
            </w:pPr>
          </w:p>
          <w:p w:rsidR="00F64A46" w:rsidRDefault="00F64A46" w:rsidP="00F64A46">
            <w:pPr>
              <w:pStyle w:val="PlainText"/>
              <w:jc w:val="center"/>
              <w:rPr>
                <w:rFonts w:asciiTheme="majorHAnsi" w:hAnsiTheme="majorHAnsi" w:cstheme="majorHAnsi"/>
                <w:b/>
                <w:sz w:val="28"/>
                <w:szCs w:val="28"/>
                <w:lang w:val="en-US"/>
              </w:rPr>
            </w:pPr>
          </w:p>
          <w:p w:rsidR="00F64A46" w:rsidRPr="00F64A46" w:rsidRDefault="00F64A46" w:rsidP="00F64A46">
            <w:pPr>
              <w:pStyle w:val="PlainText"/>
              <w:jc w:val="center"/>
              <w:rPr>
                <w:rFonts w:asciiTheme="majorHAnsi" w:hAnsiTheme="majorHAnsi" w:cstheme="majorHAnsi"/>
                <w:b/>
                <w:sz w:val="28"/>
                <w:szCs w:val="28"/>
                <w:lang w:val="en-US"/>
              </w:rPr>
            </w:pPr>
          </w:p>
        </w:tc>
      </w:tr>
    </w:tbl>
    <w:p w:rsidR="00F64A46" w:rsidRDefault="00A63579" w:rsidP="00F64A46">
      <w:pPr>
        <w:pStyle w:val="PlainText"/>
        <w:ind w:firstLine="720"/>
        <w:jc w:val="both"/>
        <w:rPr>
          <w:rFonts w:asciiTheme="majorHAnsi" w:hAnsiTheme="majorHAnsi" w:cstheme="majorHAnsi"/>
          <w:b/>
          <w:sz w:val="28"/>
          <w:szCs w:val="28"/>
          <w:lang w:val="en-US"/>
        </w:rPr>
      </w:pPr>
      <w:r>
        <w:rPr>
          <w:rFonts w:asciiTheme="majorHAnsi" w:hAnsiTheme="majorHAnsi" w:cstheme="majorHAnsi"/>
          <w:b/>
          <w:sz w:val="28"/>
          <w:szCs w:val="28"/>
          <w:lang w:val="en-US"/>
        </w:rPr>
        <w:t xml:space="preserve"> </w:t>
      </w:r>
      <w:bookmarkStart w:id="0" w:name="_GoBack"/>
      <w:bookmarkEnd w:id="0"/>
      <w:r>
        <w:rPr>
          <w:rFonts w:asciiTheme="majorHAnsi" w:hAnsiTheme="majorHAnsi" w:cstheme="majorHAnsi"/>
          <w:b/>
          <w:sz w:val="28"/>
          <w:szCs w:val="28"/>
          <w:lang w:val="en-US"/>
        </w:rPr>
        <w:t>Bùi Thị Kim Tuyến                                             Đại tá Lê Xuân Minh</w:t>
      </w:r>
    </w:p>
    <w:p w:rsidR="00F64A46" w:rsidRPr="00F64A46" w:rsidRDefault="00F64A46" w:rsidP="00F64A46">
      <w:pPr>
        <w:pStyle w:val="PlainText"/>
        <w:ind w:firstLine="720"/>
        <w:jc w:val="both"/>
        <w:rPr>
          <w:rFonts w:asciiTheme="majorHAnsi" w:hAnsiTheme="majorHAnsi" w:cstheme="majorHAnsi"/>
          <w:b/>
          <w:sz w:val="28"/>
          <w:szCs w:val="28"/>
          <w:lang w:val="en-US"/>
        </w:rPr>
      </w:pPr>
    </w:p>
    <w:p w:rsidR="005F1941" w:rsidRPr="00F64A46" w:rsidRDefault="00BF311B" w:rsidP="00BC09D5">
      <w:pPr>
        <w:pStyle w:val="PlainText"/>
        <w:rPr>
          <w:rFonts w:asciiTheme="majorHAnsi" w:hAnsiTheme="majorHAnsi" w:cstheme="majorHAnsi"/>
          <w:b/>
          <w:i/>
          <w:sz w:val="24"/>
          <w:szCs w:val="24"/>
        </w:rPr>
      </w:pPr>
      <w:r w:rsidRPr="00F64A46">
        <w:rPr>
          <w:rFonts w:asciiTheme="majorHAnsi" w:hAnsiTheme="majorHAnsi" w:cstheme="majorHAnsi"/>
          <w:b/>
          <w:i/>
          <w:sz w:val="24"/>
          <w:szCs w:val="24"/>
        </w:rPr>
        <w:t>Nơi nhận</w:t>
      </w:r>
    </w:p>
    <w:p w:rsidR="00F64A46" w:rsidRPr="00AB2523" w:rsidRDefault="003348F4" w:rsidP="00BC09D5">
      <w:pPr>
        <w:pStyle w:val="PlainText"/>
        <w:rPr>
          <w:rFonts w:asciiTheme="majorHAnsi" w:hAnsiTheme="majorHAnsi" w:cstheme="majorHAnsi"/>
          <w:sz w:val="22"/>
          <w:szCs w:val="22"/>
          <w:lang w:val="en-US"/>
        </w:rPr>
      </w:pPr>
      <w:r w:rsidRPr="00AB2523">
        <w:rPr>
          <w:rFonts w:asciiTheme="majorHAnsi" w:hAnsiTheme="majorHAnsi" w:cstheme="majorHAnsi"/>
          <w:sz w:val="22"/>
          <w:szCs w:val="22"/>
        </w:rPr>
        <w:t>-</w:t>
      </w:r>
      <w:r w:rsidR="00BF311B" w:rsidRPr="00AB2523">
        <w:rPr>
          <w:rFonts w:asciiTheme="majorHAnsi" w:hAnsiTheme="majorHAnsi" w:cstheme="majorHAnsi"/>
          <w:sz w:val="22"/>
          <w:szCs w:val="22"/>
        </w:rPr>
        <w:t xml:space="preserve"> Bộ GD&amp;ĐT; </w:t>
      </w:r>
    </w:p>
    <w:p w:rsidR="00F64A46" w:rsidRPr="00AB2523" w:rsidRDefault="00BF311B" w:rsidP="00BC09D5">
      <w:pPr>
        <w:pStyle w:val="PlainText"/>
        <w:rPr>
          <w:rFonts w:asciiTheme="majorHAnsi" w:hAnsiTheme="majorHAnsi" w:cstheme="majorHAnsi"/>
          <w:sz w:val="22"/>
          <w:szCs w:val="22"/>
          <w:lang w:val="en-US"/>
        </w:rPr>
      </w:pPr>
      <w:r w:rsidRPr="00AB2523">
        <w:rPr>
          <w:rFonts w:asciiTheme="majorHAnsi" w:hAnsiTheme="majorHAnsi" w:cstheme="majorHAnsi"/>
          <w:sz w:val="22"/>
          <w:szCs w:val="22"/>
        </w:rPr>
        <w:t xml:space="preserve">- </w:t>
      </w:r>
      <w:r w:rsidR="003348F4" w:rsidRPr="00AB2523">
        <w:rPr>
          <w:rFonts w:asciiTheme="majorHAnsi" w:hAnsiTheme="majorHAnsi" w:cstheme="majorHAnsi"/>
          <w:sz w:val="22"/>
          <w:szCs w:val="22"/>
        </w:rPr>
        <w:t>Bộ Công an</w:t>
      </w:r>
      <w:r w:rsidRPr="00AB2523">
        <w:rPr>
          <w:rFonts w:asciiTheme="majorHAnsi" w:hAnsiTheme="majorHAnsi" w:cstheme="majorHAnsi"/>
          <w:sz w:val="22"/>
          <w:szCs w:val="22"/>
        </w:rPr>
        <w:t xml:space="preserve">; </w:t>
      </w:r>
    </w:p>
    <w:p w:rsidR="00F64A46" w:rsidRPr="00F64A46" w:rsidRDefault="00BF311B" w:rsidP="00BC09D5">
      <w:pPr>
        <w:pStyle w:val="PlainText"/>
        <w:rPr>
          <w:rFonts w:asciiTheme="majorHAnsi" w:hAnsiTheme="majorHAnsi" w:cstheme="majorHAnsi"/>
          <w:sz w:val="22"/>
          <w:szCs w:val="22"/>
          <w:lang w:val="en-US"/>
        </w:rPr>
      </w:pPr>
      <w:r w:rsidRPr="00F64A46">
        <w:rPr>
          <w:rFonts w:asciiTheme="majorHAnsi" w:hAnsiTheme="majorHAnsi" w:cstheme="majorHAnsi"/>
          <w:sz w:val="22"/>
          <w:szCs w:val="22"/>
        </w:rPr>
        <w:t>- UBND tỉnh</w:t>
      </w:r>
      <w:r w:rsidR="003348F4">
        <w:rPr>
          <w:rFonts w:asciiTheme="majorHAnsi" w:hAnsiTheme="majorHAnsi" w:cstheme="majorHAnsi"/>
          <w:sz w:val="22"/>
          <w:szCs w:val="22"/>
        </w:rPr>
        <w:t xml:space="preserve"> Hòa Bình</w:t>
      </w:r>
      <w:r w:rsidRPr="00F64A46">
        <w:rPr>
          <w:rFonts w:asciiTheme="majorHAnsi" w:hAnsiTheme="majorHAnsi" w:cstheme="majorHAnsi"/>
          <w:sz w:val="22"/>
          <w:szCs w:val="22"/>
        </w:rPr>
        <w:t xml:space="preserve">; </w:t>
      </w:r>
    </w:p>
    <w:p w:rsidR="003348F4" w:rsidRDefault="00BF311B" w:rsidP="003348F4">
      <w:pPr>
        <w:pStyle w:val="PlainText"/>
        <w:rPr>
          <w:rFonts w:asciiTheme="majorHAnsi" w:hAnsiTheme="majorHAnsi" w:cstheme="majorHAnsi"/>
          <w:sz w:val="22"/>
          <w:szCs w:val="22"/>
        </w:rPr>
      </w:pPr>
      <w:r w:rsidRPr="00F64A46">
        <w:rPr>
          <w:rFonts w:asciiTheme="majorHAnsi" w:hAnsiTheme="majorHAnsi" w:cstheme="majorHAnsi"/>
          <w:sz w:val="22"/>
          <w:szCs w:val="22"/>
        </w:rPr>
        <w:t xml:space="preserve">- </w:t>
      </w:r>
      <w:r w:rsidR="003348F4">
        <w:rPr>
          <w:rFonts w:asciiTheme="majorHAnsi" w:hAnsiTheme="majorHAnsi" w:cstheme="majorHAnsi"/>
          <w:sz w:val="22"/>
          <w:szCs w:val="22"/>
        </w:rPr>
        <w:t xml:space="preserve">Lãnh đạo </w:t>
      </w:r>
      <w:r w:rsidRPr="00F64A46">
        <w:rPr>
          <w:rFonts w:asciiTheme="majorHAnsi" w:hAnsiTheme="majorHAnsi" w:cstheme="majorHAnsi"/>
          <w:sz w:val="22"/>
          <w:szCs w:val="22"/>
        </w:rPr>
        <w:t xml:space="preserve">Sở GD&amp;ĐT; </w:t>
      </w:r>
    </w:p>
    <w:p w:rsidR="003348F4" w:rsidRPr="00F64A46" w:rsidRDefault="003348F4" w:rsidP="003348F4">
      <w:pPr>
        <w:pStyle w:val="PlainText"/>
        <w:rPr>
          <w:rFonts w:asciiTheme="majorHAnsi" w:hAnsiTheme="majorHAnsi" w:cstheme="majorHAnsi"/>
          <w:sz w:val="22"/>
          <w:szCs w:val="22"/>
          <w:lang w:val="en-US"/>
        </w:rPr>
      </w:pPr>
      <w:r w:rsidRPr="00F64A46">
        <w:rPr>
          <w:rFonts w:asciiTheme="majorHAnsi" w:hAnsiTheme="majorHAnsi" w:cstheme="majorHAnsi"/>
          <w:sz w:val="22"/>
          <w:szCs w:val="22"/>
        </w:rPr>
        <w:t xml:space="preserve">- </w:t>
      </w:r>
      <w:r>
        <w:rPr>
          <w:rFonts w:asciiTheme="majorHAnsi" w:hAnsiTheme="majorHAnsi" w:cstheme="majorHAnsi"/>
          <w:sz w:val="22"/>
          <w:szCs w:val="22"/>
        </w:rPr>
        <w:t>Lãnh đạo Công an</w:t>
      </w:r>
      <w:r w:rsidRPr="00F64A46">
        <w:rPr>
          <w:rFonts w:asciiTheme="majorHAnsi" w:hAnsiTheme="majorHAnsi" w:cstheme="majorHAnsi"/>
          <w:sz w:val="22"/>
          <w:szCs w:val="22"/>
        </w:rPr>
        <w:t xml:space="preserve"> tỉnh; </w:t>
      </w:r>
    </w:p>
    <w:p w:rsidR="003348F4" w:rsidRDefault="003348F4" w:rsidP="00BC09D5">
      <w:pPr>
        <w:pStyle w:val="PlainText"/>
        <w:rPr>
          <w:rFonts w:asciiTheme="majorHAnsi" w:hAnsiTheme="majorHAnsi" w:cstheme="majorHAnsi"/>
          <w:sz w:val="22"/>
          <w:szCs w:val="22"/>
        </w:rPr>
      </w:pPr>
      <w:r>
        <w:rPr>
          <w:rFonts w:asciiTheme="majorHAnsi" w:hAnsiTheme="majorHAnsi" w:cstheme="majorHAnsi"/>
          <w:sz w:val="22"/>
          <w:szCs w:val="22"/>
        </w:rPr>
        <w:t>- UBND các huyện, thành phố;</w:t>
      </w:r>
    </w:p>
    <w:p w:rsidR="003348F4" w:rsidRDefault="00AB2523" w:rsidP="00BC09D5">
      <w:pPr>
        <w:pStyle w:val="PlainText"/>
        <w:rPr>
          <w:rFonts w:asciiTheme="majorHAnsi" w:hAnsiTheme="majorHAnsi" w:cstheme="majorHAnsi"/>
          <w:sz w:val="22"/>
          <w:szCs w:val="22"/>
        </w:rPr>
      </w:pPr>
      <w:r>
        <w:rPr>
          <w:rFonts w:asciiTheme="majorHAnsi" w:hAnsiTheme="majorHAnsi" w:cstheme="majorHAnsi"/>
          <w:sz w:val="22"/>
          <w:szCs w:val="22"/>
        </w:rPr>
        <w:t>- Các phòng chuyên môn</w:t>
      </w:r>
      <w:r w:rsidR="003348F4">
        <w:rPr>
          <w:rFonts w:asciiTheme="majorHAnsi" w:hAnsiTheme="majorHAnsi" w:cstheme="majorHAnsi"/>
          <w:sz w:val="22"/>
          <w:szCs w:val="22"/>
        </w:rPr>
        <w:t>, nghiệp vụ S</w:t>
      </w:r>
      <w:r>
        <w:rPr>
          <w:rFonts w:asciiTheme="majorHAnsi" w:hAnsiTheme="majorHAnsi" w:cstheme="majorHAnsi"/>
          <w:sz w:val="22"/>
          <w:szCs w:val="22"/>
          <w:lang w:val="en-US"/>
        </w:rPr>
        <w:t xml:space="preserve">ở </w:t>
      </w:r>
      <w:r w:rsidR="003348F4">
        <w:rPr>
          <w:rFonts w:asciiTheme="majorHAnsi" w:hAnsiTheme="majorHAnsi" w:cstheme="majorHAnsi"/>
          <w:sz w:val="22"/>
          <w:szCs w:val="22"/>
        </w:rPr>
        <w:t>GD&amp;ĐT;</w:t>
      </w:r>
    </w:p>
    <w:p w:rsidR="003348F4" w:rsidRPr="00F64A46" w:rsidRDefault="003348F4" w:rsidP="00BC09D5">
      <w:pPr>
        <w:pStyle w:val="PlainText"/>
        <w:rPr>
          <w:rFonts w:asciiTheme="majorHAnsi" w:hAnsiTheme="majorHAnsi" w:cstheme="majorHAnsi"/>
          <w:sz w:val="22"/>
          <w:szCs w:val="22"/>
          <w:lang w:val="en-US"/>
        </w:rPr>
      </w:pPr>
      <w:r>
        <w:rPr>
          <w:rFonts w:asciiTheme="majorHAnsi" w:hAnsiTheme="majorHAnsi" w:cstheme="majorHAnsi"/>
          <w:sz w:val="22"/>
          <w:szCs w:val="22"/>
        </w:rPr>
        <w:t>- Các đơn vị trong Công an tỉnh;</w:t>
      </w:r>
    </w:p>
    <w:p w:rsidR="00F64A46" w:rsidRPr="00F64A46" w:rsidRDefault="00BF311B" w:rsidP="00BC09D5">
      <w:pPr>
        <w:pStyle w:val="PlainText"/>
        <w:rPr>
          <w:rFonts w:asciiTheme="majorHAnsi" w:hAnsiTheme="majorHAnsi" w:cstheme="majorHAnsi"/>
          <w:sz w:val="22"/>
          <w:szCs w:val="22"/>
          <w:lang w:val="en-US"/>
        </w:rPr>
      </w:pPr>
      <w:r w:rsidRPr="00F64A46">
        <w:rPr>
          <w:rFonts w:asciiTheme="majorHAnsi" w:hAnsiTheme="majorHAnsi" w:cstheme="majorHAnsi"/>
          <w:sz w:val="22"/>
          <w:szCs w:val="22"/>
        </w:rPr>
        <w:t xml:space="preserve">- Các </w:t>
      </w:r>
      <w:r w:rsidR="003348F4">
        <w:rPr>
          <w:rFonts w:asciiTheme="majorHAnsi" w:hAnsiTheme="majorHAnsi" w:cstheme="majorHAnsi"/>
          <w:sz w:val="22"/>
          <w:szCs w:val="22"/>
        </w:rPr>
        <w:t>cơ sở giáo dục trên địa bàn tỉnh</w:t>
      </w:r>
      <w:r w:rsidR="00F64A46" w:rsidRPr="00F64A46">
        <w:rPr>
          <w:rFonts w:asciiTheme="majorHAnsi" w:hAnsiTheme="majorHAnsi" w:cstheme="majorHAnsi"/>
          <w:sz w:val="22"/>
          <w:szCs w:val="22"/>
        </w:rPr>
        <w:t>;</w:t>
      </w:r>
    </w:p>
    <w:p w:rsidR="005F1941" w:rsidRPr="00F64A46" w:rsidRDefault="00AB2523" w:rsidP="00BC09D5">
      <w:pPr>
        <w:pStyle w:val="PlainText"/>
        <w:rPr>
          <w:rFonts w:asciiTheme="majorHAnsi" w:hAnsiTheme="majorHAnsi" w:cstheme="majorHAnsi"/>
          <w:sz w:val="22"/>
          <w:szCs w:val="22"/>
        </w:rPr>
      </w:pPr>
      <w:r>
        <w:rPr>
          <w:rFonts w:asciiTheme="majorHAnsi" w:hAnsiTheme="majorHAnsi" w:cstheme="majorHAnsi"/>
          <w:sz w:val="22"/>
          <w:szCs w:val="22"/>
        </w:rPr>
        <w:t>- Lư</w:t>
      </w:r>
      <w:r w:rsidR="00BF311B" w:rsidRPr="00F64A46">
        <w:rPr>
          <w:rFonts w:asciiTheme="majorHAnsi" w:hAnsiTheme="majorHAnsi" w:cstheme="majorHAnsi"/>
          <w:sz w:val="22"/>
          <w:szCs w:val="22"/>
        </w:rPr>
        <w:t xml:space="preserve">u: VT, </w:t>
      </w:r>
      <w:r w:rsidR="0090318C" w:rsidRPr="00AB2523">
        <w:rPr>
          <w:rFonts w:asciiTheme="majorHAnsi" w:hAnsiTheme="majorHAnsi" w:cstheme="majorHAnsi"/>
          <w:sz w:val="22"/>
          <w:szCs w:val="22"/>
        </w:rPr>
        <w:t>CTTT&amp;GDTXCN,TT</w:t>
      </w:r>
      <w:r w:rsidR="003348F4" w:rsidRPr="00AB2523">
        <w:rPr>
          <w:rFonts w:asciiTheme="majorHAnsi" w:hAnsiTheme="majorHAnsi" w:cstheme="majorHAnsi"/>
          <w:sz w:val="22"/>
          <w:szCs w:val="22"/>
        </w:rPr>
        <w:t>,</w:t>
      </w:r>
      <w:r w:rsidR="00EC264A">
        <w:rPr>
          <w:rFonts w:asciiTheme="majorHAnsi" w:hAnsiTheme="majorHAnsi" w:cstheme="majorHAnsi"/>
          <w:sz w:val="22"/>
          <w:szCs w:val="22"/>
        </w:rPr>
        <w:t xml:space="preserve"> </w:t>
      </w:r>
      <w:r w:rsidR="003348F4">
        <w:rPr>
          <w:rFonts w:asciiTheme="majorHAnsi" w:hAnsiTheme="majorHAnsi" w:cstheme="majorHAnsi"/>
          <w:sz w:val="22"/>
          <w:szCs w:val="22"/>
        </w:rPr>
        <w:t xml:space="preserve">PA03 </w:t>
      </w:r>
      <w:r w:rsidR="005F52B2">
        <w:rPr>
          <w:rFonts w:asciiTheme="majorHAnsi" w:hAnsiTheme="majorHAnsi" w:cstheme="majorHAnsi"/>
          <w:sz w:val="22"/>
          <w:szCs w:val="22"/>
        </w:rPr>
        <w:t>(VQ20b</w:t>
      </w:r>
      <w:r w:rsidR="00BF311B" w:rsidRPr="005F52B2">
        <w:rPr>
          <w:rFonts w:asciiTheme="majorHAnsi" w:hAnsiTheme="majorHAnsi" w:cstheme="majorHAnsi"/>
          <w:sz w:val="22"/>
          <w:szCs w:val="22"/>
        </w:rPr>
        <w:t>)</w:t>
      </w:r>
      <w:r w:rsidR="00BF311B" w:rsidRPr="00F64A46">
        <w:rPr>
          <w:rFonts w:asciiTheme="majorHAnsi" w:hAnsiTheme="majorHAnsi" w:cstheme="majorHAnsi"/>
          <w:sz w:val="22"/>
          <w:szCs w:val="22"/>
        </w:rPr>
        <w:t>;</w:t>
      </w:r>
    </w:p>
    <w:p w:rsidR="005F1941" w:rsidRPr="00F64A46" w:rsidRDefault="005F1941" w:rsidP="00BC09D5">
      <w:pPr>
        <w:pStyle w:val="PlainText"/>
        <w:rPr>
          <w:rFonts w:asciiTheme="majorHAnsi" w:hAnsiTheme="majorHAnsi" w:cstheme="majorHAnsi"/>
          <w:sz w:val="28"/>
          <w:szCs w:val="28"/>
        </w:rPr>
      </w:pPr>
    </w:p>
    <w:sectPr w:rsidR="005F1941" w:rsidRPr="00F64A46" w:rsidSect="00897465">
      <w:headerReference w:type="default" r:id="rId6"/>
      <w:footerReference w:type="default" r:id="rId7"/>
      <w:pgSz w:w="11906" w:h="16838" w:code="9"/>
      <w:pgMar w:top="1134"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DFB" w:rsidRDefault="006E6DFB" w:rsidP="00AB10C9">
      <w:pPr>
        <w:spacing w:after="0" w:line="240" w:lineRule="auto"/>
      </w:pPr>
      <w:r>
        <w:separator/>
      </w:r>
    </w:p>
  </w:endnote>
  <w:endnote w:type="continuationSeparator" w:id="0">
    <w:p w:rsidR="006E6DFB" w:rsidRDefault="006E6DFB" w:rsidP="00AB1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0C9" w:rsidRPr="00AB10C9" w:rsidRDefault="00AB10C9">
    <w:pPr>
      <w:pStyle w:val="Footer"/>
      <w:jc w:val="center"/>
      <w:rPr>
        <w:rFonts w:asciiTheme="majorHAnsi" w:hAnsiTheme="majorHAnsi" w:cstheme="majorHAnsi"/>
        <w:sz w:val="28"/>
        <w:szCs w:val="28"/>
      </w:rPr>
    </w:pPr>
  </w:p>
  <w:p w:rsidR="00AB10C9" w:rsidRDefault="00AB1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DFB" w:rsidRDefault="006E6DFB" w:rsidP="00AB10C9">
      <w:pPr>
        <w:spacing w:after="0" w:line="240" w:lineRule="auto"/>
      </w:pPr>
      <w:r>
        <w:separator/>
      </w:r>
    </w:p>
  </w:footnote>
  <w:footnote w:type="continuationSeparator" w:id="0">
    <w:p w:rsidR="006E6DFB" w:rsidRDefault="006E6DFB" w:rsidP="00AB10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3265293"/>
      <w:docPartObj>
        <w:docPartGallery w:val="Page Numbers (Top of Page)"/>
        <w:docPartUnique/>
      </w:docPartObj>
    </w:sdtPr>
    <w:sdtEndPr>
      <w:rPr>
        <w:noProof/>
      </w:rPr>
    </w:sdtEndPr>
    <w:sdtContent>
      <w:p w:rsidR="005F52B2" w:rsidRDefault="005F52B2">
        <w:pPr>
          <w:pStyle w:val="Header"/>
          <w:jc w:val="center"/>
        </w:pPr>
        <w:r w:rsidRPr="005F52B2">
          <w:rPr>
            <w:rFonts w:ascii="Times New Roman" w:hAnsi="Times New Roman" w:cs="Times New Roman"/>
            <w:sz w:val="24"/>
            <w:szCs w:val="24"/>
          </w:rPr>
          <w:fldChar w:fldCharType="begin"/>
        </w:r>
        <w:r w:rsidRPr="005F52B2">
          <w:rPr>
            <w:rFonts w:ascii="Times New Roman" w:hAnsi="Times New Roman" w:cs="Times New Roman"/>
            <w:sz w:val="24"/>
            <w:szCs w:val="24"/>
          </w:rPr>
          <w:instrText xml:space="preserve"> PAGE   \* MERGEFORMAT </w:instrText>
        </w:r>
        <w:r w:rsidRPr="005F52B2">
          <w:rPr>
            <w:rFonts w:ascii="Times New Roman" w:hAnsi="Times New Roman" w:cs="Times New Roman"/>
            <w:sz w:val="24"/>
            <w:szCs w:val="24"/>
          </w:rPr>
          <w:fldChar w:fldCharType="separate"/>
        </w:r>
        <w:r w:rsidR="00A63579">
          <w:rPr>
            <w:rFonts w:ascii="Times New Roman" w:hAnsi="Times New Roman" w:cs="Times New Roman"/>
            <w:noProof/>
            <w:sz w:val="24"/>
            <w:szCs w:val="24"/>
          </w:rPr>
          <w:t>6</w:t>
        </w:r>
        <w:r w:rsidRPr="005F52B2">
          <w:rPr>
            <w:rFonts w:ascii="Times New Roman" w:hAnsi="Times New Roman" w:cs="Times New Roman"/>
            <w:noProof/>
            <w:sz w:val="24"/>
            <w:szCs w:val="24"/>
          </w:rPr>
          <w:fldChar w:fldCharType="end"/>
        </w:r>
      </w:p>
    </w:sdtContent>
  </w:sdt>
  <w:p w:rsidR="005F52B2" w:rsidRDefault="005F52B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9D5"/>
    <w:rsid w:val="00012250"/>
    <w:rsid w:val="00046A98"/>
    <w:rsid w:val="00052969"/>
    <w:rsid w:val="00065AB7"/>
    <w:rsid w:val="000C2135"/>
    <w:rsid w:val="000C36A0"/>
    <w:rsid w:val="000E29D2"/>
    <w:rsid w:val="001409B9"/>
    <w:rsid w:val="0014697F"/>
    <w:rsid w:val="00191057"/>
    <w:rsid w:val="001A0133"/>
    <w:rsid w:val="001B7584"/>
    <w:rsid w:val="001E4945"/>
    <w:rsid w:val="00225B66"/>
    <w:rsid w:val="00277794"/>
    <w:rsid w:val="002C27B7"/>
    <w:rsid w:val="002E5F20"/>
    <w:rsid w:val="003348F4"/>
    <w:rsid w:val="00341CF1"/>
    <w:rsid w:val="003858AC"/>
    <w:rsid w:val="003B63BC"/>
    <w:rsid w:val="00444953"/>
    <w:rsid w:val="00485204"/>
    <w:rsid w:val="004A04C0"/>
    <w:rsid w:val="004E2E4E"/>
    <w:rsid w:val="0054201E"/>
    <w:rsid w:val="00551A15"/>
    <w:rsid w:val="00554DB2"/>
    <w:rsid w:val="005571D4"/>
    <w:rsid w:val="005B58E4"/>
    <w:rsid w:val="005D5861"/>
    <w:rsid w:val="005F1941"/>
    <w:rsid w:val="005F3EC6"/>
    <w:rsid w:val="005F52B2"/>
    <w:rsid w:val="00614D1E"/>
    <w:rsid w:val="00674792"/>
    <w:rsid w:val="006E6DFB"/>
    <w:rsid w:val="00714425"/>
    <w:rsid w:val="007B0E87"/>
    <w:rsid w:val="008258D7"/>
    <w:rsid w:val="00826111"/>
    <w:rsid w:val="00844505"/>
    <w:rsid w:val="00885227"/>
    <w:rsid w:val="00897465"/>
    <w:rsid w:val="008B69DE"/>
    <w:rsid w:val="008C13A4"/>
    <w:rsid w:val="0090318C"/>
    <w:rsid w:val="00957B85"/>
    <w:rsid w:val="0099376C"/>
    <w:rsid w:val="00993901"/>
    <w:rsid w:val="009B221A"/>
    <w:rsid w:val="009D2B9B"/>
    <w:rsid w:val="009F27A7"/>
    <w:rsid w:val="009F48E9"/>
    <w:rsid w:val="00A1336F"/>
    <w:rsid w:val="00A50AB3"/>
    <w:rsid w:val="00A577A9"/>
    <w:rsid w:val="00A63579"/>
    <w:rsid w:val="00A76A02"/>
    <w:rsid w:val="00A8353D"/>
    <w:rsid w:val="00AB10C9"/>
    <w:rsid w:val="00AB2523"/>
    <w:rsid w:val="00AC55B0"/>
    <w:rsid w:val="00B609EB"/>
    <w:rsid w:val="00BC09D5"/>
    <w:rsid w:val="00BF311B"/>
    <w:rsid w:val="00C13C4E"/>
    <w:rsid w:val="00C362AE"/>
    <w:rsid w:val="00C46FE3"/>
    <w:rsid w:val="00CB3E58"/>
    <w:rsid w:val="00CB4B4B"/>
    <w:rsid w:val="00CC4B0E"/>
    <w:rsid w:val="00CC62E5"/>
    <w:rsid w:val="00CD6281"/>
    <w:rsid w:val="00D54940"/>
    <w:rsid w:val="00D55264"/>
    <w:rsid w:val="00D83BFD"/>
    <w:rsid w:val="00D90DFB"/>
    <w:rsid w:val="00D94C89"/>
    <w:rsid w:val="00DD25D0"/>
    <w:rsid w:val="00E46E41"/>
    <w:rsid w:val="00E76922"/>
    <w:rsid w:val="00E90752"/>
    <w:rsid w:val="00EC264A"/>
    <w:rsid w:val="00F325AD"/>
    <w:rsid w:val="00F3612D"/>
    <w:rsid w:val="00F42346"/>
    <w:rsid w:val="00F64A46"/>
    <w:rsid w:val="00F8529C"/>
    <w:rsid w:val="00FB486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FB3130-A4E4-4160-8B57-1E5B728C6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BC09D5"/>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BC09D5"/>
    <w:rPr>
      <w:rFonts w:ascii="Consolas" w:hAnsi="Consolas"/>
      <w:sz w:val="21"/>
      <w:szCs w:val="21"/>
    </w:rPr>
  </w:style>
  <w:style w:type="table" w:styleId="TableGrid">
    <w:name w:val="Table Grid"/>
    <w:basedOn w:val="TableNormal"/>
    <w:uiPriority w:val="39"/>
    <w:rsid w:val="00B609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B10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10C9"/>
  </w:style>
  <w:style w:type="paragraph" w:styleId="Footer">
    <w:name w:val="footer"/>
    <w:basedOn w:val="Normal"/>
    <w:link w:val="FooterChar"/>
    <w:uiPriority w:val="99"/>
    <w:unhideWhenUsed/>
    <w:rsid w:val="00AB10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10C9"/>
  </w:style>
  <w:style w:type="paragraph" w:styleId="BalloonText">
    <w:name w:val="Balloon Text"/>
    <w:basedOn w:val="Normal"/>
    <w:link w:val="BalloonTextChar"/>
    <w:uiPriority w:val="99"/>
    <w:semiHidden/>
    <w:unhideWhenUsed/>
    <w:rsid w:val="006747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47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7</Pages>
  <Words>2615</Words>
  <Characters>14906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Admin</cp:lastModifiedBy>
  <cp:revision>59</cp:revision>
  <cp:lastPrinted>2021-12-03T04:09:00Z</cp:lastPrinted>
  <dcterms:created xsi:type="dcterms:W3CDTF">2021-11-30T06:43:00Z</dcterms:created>
  <dcterms:modified xsi:type="dcterms:W3CDTF">2021-12-23T08:53:00Z</dcterms:modified>
</cp:coreProperties>
</file>